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30D7" w14:textId="4D44295A" w:rsidR="009B5E0A" w:rsidRDefault="009B5E0A" w:rsidP="00216043">
      <w:pPr>
        <w:pStyle w:val="BODY"/>
      </w:pPr>
      <w:bookmarkStart w:id="0" w:name="_Hlk71532752"/>
      <w:bookmarkEnd w:id="0"/>
      <w:r>
        <w:rPr>
          <w:noProof/>
          <w:bdr w:val="none" w:sz="0" w:space="0" w:color="auto" w:frame="1"/>
          <w:lang w:eastAsia="en-US"/>
        </w:rPr>
        <w:drawing>
          <wp:inline distT="0" distB="0" distL="0" distR="0" wp14:anchorId="4AF351F0" wp14:editId="739B41C5">
            <wp:extent cx="6505575" cy="1304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7933" w14:textId="014F4F34" w:rsidR="00D83625" w:rsidRPr="004B3FE8" w:rsidRDefault="005666C7" w:rsidP="00216043">
      <w:pPr>
        <w:pStyle w:val="BODY"/>
      </w:pPr>
      <w:r w:rsidRPr="004B3FE8">
        <w:rPr>
          <w:rFonts w:eastAsia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9EA96" wp14:editId="1FE28F2E">
                <wp:simplePos x="0" y="0"/>
                <wp:positionH relativeFrom="column">
                  <wp:posOffset>4424680</wp:posOffset>
                </wp:positionH>
                <wp:positionV relativeFrom="paragraph">
                  <wp:posOffset>79375</wp:posOffset>
                </wp:positionV>
                <wp:extent cx="21717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F61E7" w14:textId="65FECA42" w:rsidR="00F34E6F" w:rsidRPr="007B5FD9" w:rsidRDefault="009C288E" w:rsidP="00342E07">
                            <w:pPr>
                              <w:jc w:val="right"/>
                              <w:rPr>
                                <w:rFonts w:eastAsia="Arial"/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24"/>
                                <w:szCs w:val="24"/>
                                <w:lang w:val="es-PY"/>
                              </w:rPr>
                              <w:t>13</w:t>
                            </w:r>
                            <w:r w:rsidR="008F01DF">
                              <w:rPr>
                                <w:rFonts w:eastAsia="Arial"/>
                                <w:b/>
                                <w:sz w:val="24"/>
                                <w:szCs w:val="24"/>
                                <w:lang w:val="es-PY"/>
                              </w:rPr>
                              <w:t xml:space="preserve"> de diciembre</w:t>
                            </w:r>
                            <w:r w:rsidR="00F34E6F">
                              <w:rPr>
                                <w:rFonts w:eastAsia="Arial"/>
                                <w:b/>
                                <w:sz w:val="24"/>
                                <w:szCs w:val="24"/>
                                <w:lang w:val="es-PY"/>
                              </w:rPr>
                              <w:t xml:space="preserve"> de 2021</w:t>
                            </w:r>
                          </w:p>
                          <w:p w14:paraId="4F1BA073" w14:textId="77777777" w:rsidR="00F34E6F" w:rsidRPr="00732422" w:rsidRDefault="00F34E6F" w:rsidP="00342E07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  <w:lang w:val="es-PY"/>
                              </w:rPr>
                              <w:t>Eventos de la semana pasada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029EA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.4pt;margin-top:6.25pt;width:17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mAfAIAAI0FAAAOAAAAZHJzL2Uyb0RvYy54bWysVE1PGzEQvVfqf7B8L5uEAG3EBqUgqkoI&#10;UKHi7HjtxKrX49qT7Ka/nrF38wHlQtXL7tjz/DzzPDPnF21t2VqFaMCVfHg04Ew5CZVxi5L/fLz+&#10;9JmziMJVwoJTJd+oyC+mHz+cN36iRrAEW6nAiMTFSeNLvkT0k6KIcqlqEY/AK0dODaEWSMuwKKog&#10;GmKvbTEaDE6LBkLlA0gVI+1edU4+zfxaK4l3WkeFzJacYsP8Dfk7T99iei4miyD80sg+DPEPUdTC&#10;OLp0R3UlULBVMH9R1UYGiKDxSEJdgNZGqpwDZTMcvMrmYSm8yrmQONHvZIr/j1berh/8fWDYfoWW&#10;HjAJ0vg4ibSZ8ml1qNOfImXkJwk3O9lUi0zS5mh4NjwbkEuS7+T4eEw20RT70z5E/KagZskoeaBn&#10;yWqJ9U3EDrqFpMsiWFNdG2vzIpWCurSBrQU9osUcI5G/QFnHmpKfHp8MMvELXy6mPcN88QYD8VmX&#10;rlO5aPqw9kpkCzdWJYx1P5RmpsqCvBGjkFK5XZwZnVCaMnrPwR6/j+o9h7s86ES+GRzuDtfGQehU&#10;eilt9WsrjO7w9IYHeScT23nbV8gcqg0VToCup6KX14Ze90ZEvBeBmogKggYD3tFHW6DXgd7ibAnh&#10;z1v7CU+1TV7OGmrKksffKxEUZ/a7o6r/MhyPUxfnxfjkbESLcOiZH3rcqr4EKpkhjSAvs5nwaLem&#10;DlA/0fyYpVvJJZyku0uOW/MSu1FB80eq2SyDqG+9wBv34GWiTvKm2n1sn0TwfYEjtcYtbNtXTF7V&#10;eYdNJx3MVgja5CZIAneq9sJTz+c26udTGiqH64zaT9HpMwAAAP//AwBQSwMEFAAGAAgAAAAhAO+M&#10;/3zfAAAACgEAAA8AAABkcnMvZG93bnJldi54bWxMj09Lw0AQxe+C32EZwZvd2D8hjdmUoIiggli9&#10;eJtmxySYnQ3ZbZt+e6cnPb55j/d+U2wm16sDjaHzbOB2loAirr3tuDHw+fF4k4EKEdli75kMnCjA&#10;pry8KDC3/sjvdNjGRkkJhxwNtDEOudahbslhmPmBWLxvPzqMIsdG2xGPUu56PU+SVDvsWBZaHOi+&#10;pfpnu3cGnpdf+LCIL3SKPL1V1VM2LMOrMddXU3UHKtIU/8Jwxhd0KIVp5/dsg+oNpOtU0KMY8xWo&#10;cyBZZHLZGVinK9Blof+/UP4CAAD//wMAUEsBAi0AFAAGAAgAAAAhALaDOJL+AAAA4QEAABMAAAAA&#10;AAAAAAAAAAAAAAAAAFtDb250ZW50X1R5cGVzXS54bWxQSwECLQAUAAYACAAAACEAOP0h/9YAAACU&#10;AQAACwAAAAAAAAAAAAAAAAAvAQAAX3JlbHMvLnJlbHNQSwECLQAUAAYACAAAACEA47dZgHwCAACN&#10;BQAADgAAAAAAAAAAAAAAAAAuAgAAZHJzL2Uyb0RvYy54bWxQSwECLQAUAAYACAAAACEA74z/fN8A&#10;AAAKAQAADwAAAAAAAAAAAAAAAADWBAAAZHJzL2Rvd25yZXYueG1sUEsFBgAAAAAEAAQA8wAAAOIF&#10;AAAAAA==&#10;" fillcolor="white [3201]" strokecolor="white [3212]" strokeweight=".5pt">
                <v:textbox>
                  <w:txbxContent>
                    <w:p w14:paraId="3EBF61E7" w14:textId="65FECA42" w:rsidR="00F34E6F" w:rsidRPr="007B5FD9" w:rsidRDefault="009C288E" w:rsidP="00342E07">
                      <w:pPr>
                        <w:jc w:val="right"/>
                        <w:rPr>
                          <w:rFonts w:eastAsia="Arial"/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rFonts w:eastAsia="Arial"/>
                          <w:b/>
                          <w:sz w:val="24"/>
                          <w:szCs w:val="24"/>
                          <w:lang w:val="es-PY"/>
                        </w:rPr>
                        <w:t>13</w:t>
                      </w:r>
                      <w:r w:rsidR="008F01DF">
                        <w:rPr>
                          <w:rFonts w:eastAsia="Arial"/>
                          <w:b/>
                          <w:sz w:val="24"/>
                          <w:szCs w:val="24"/>
                          <w:lang w:val="es-PY"/>
                        </w:rPr>
                        <w:t xml:space="preserve"> de diciembre</w:t>
                      </w:r>
                      <w:r w:rsidR="00F34E6F">
                        <w:rPr>
                          <w:rFonts w:eastAsia="Arial"/>
                          <w:b/>
                          <w:sz w:val="24"/>
                          <w:szCs w:val="24"/>
                          <w:lang w:val="es-PY"/>
                        </w:rPr>
                        <w:t xml:space="preserve"> de 2021</w:t>
                      </w:r>
                    </w:p>
                    <w:p w14:paraId="4F1BA073" w14:textId="77777777" w:rsidR="00F34E6F" w:rsidRPr="00732422" w:rsidRDefault="00F34E6F" w:rsidP="00342E07">
                      <w:pPr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  <w:lang w:val="es-PY"/>
                        </w:rPr>
                        <w:t>Eventos de la semana pasada</w:t>
                      </w:r>
                    </w:p>
                  </w:txbxContent>
                </v:textbox>
              </v:shape>
            </w:pict>
          </mc:Fallback>
        </mc:AlternateContent>
      </w:r>
    </w:p>
    <w:p w14:paraId="6B1666C7" w14:textId="3010A506" w:rsidR="00D83625" w:rsidRPr="00CB33A1" w:rsidRDefault="00FD7AE7" w:rsidP="00216043">
      <w:pPr>
        <w:pStyle w:val="BODY"/>
        <w:rPr>
          <w:rFonts w:eastAsia="Arial"/>
          <w:lang w:val="es-MX"/>
        </w:rPr>
      </w:pPr>
      <w:r w:rsidRPr="004B3FE8">
        <w:rPr>
          <w:rFonts w:eastAsia="Arial"/>
          <w:noProof/>
          <w:lang w:eastAsia="en-US"/>
        </w:rPr>
        <w:drawing>
          <wp:anchor distT="0" distB="0" distL="114300" distR="114300" simplePos="0" relativeHeight="251653120" behindDoc="1" locked="0" layoutInCell="1" allowOverlap="1" wp14:anchorId="54476508" wp14:editId="1BE4B930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342900" cy="293370"/>
            <wp:effectExtent l="0" t="0" r="0" b="0"/>
            <wp:wrapTight wrapText="bothSides">
              <wp:wrapPolygon edited="0">
                <wp:start x="0" y="0"/>
                <wp:lineTo x="0" y="19636"/>
                <wp:lineTo x="20400" y="19636"/>
                <wp:lineTo x="20400" y="0"/>
                <wp:lineTo x="0" y="0"/>
              </wp:wrapPolygon>
            </wp:wrapTight>
            <wp:docPr id="1" name="Picture 1" descr="ARA_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RA_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D5" w:rsidRPr="00CB33A1">
        <w:rPr>
          <w:rFonts w:eastAsia="Arial"/>
          <w:lang w:val="es-MX"/>
        </w:rPr>
        <w:t xml:space="preserve">Alianza </w:t>
      </w:r>
      <w:r w:rsidR="001C37D5" w:rsidRPr="00CB33A1">
        <w:rPr>
          <w:rFonts w:eastAsia="Arial"/>
          <w:spacing w:val="-3"/>
          <w:lang w:val="es-MX"/>
        </w:rPr>
        <w:t>d</w:t>
      </w:r>
      <w:r w:rsidR="001C37D5" w:rsidRPr="00CB33A1">
        <w:rPr>
          <w:rFonts w:eastAsia="Arial"/>
          <w:lang w:val="es-MX"/>
        </w:rPr>
        <w:t xml:space="preserve">e </w:t>
      </w:r>
      <w:r w:rsidR="001C37D5" w:rsidRPr="00CB33A1">
        <w:rPr>
          <w:rFonts w:eastAsia="Arial"/>
          <w:spacing w:val="-3"/>
          <w:lang w:val="es-MX"/>
        </w:rPr>
        <w:t>J</w:t>
      </w:r>
      <w:r w:rsidR="001C37D5" w:rsidRPr="00CB33A1">
        <w:rPr>
          <w:rFonts w:eastAsia="Arial"/>
          <w:lang w:val="es-MX"/>
        </w:rPr>
        <w:t>ubi</w:t>
      </w:r>
      <w:r w:rsidR="001C37D5" w:rsidRPr="00CB33A1">
        <w:rPr>
          <w:rFonts w:eastAsia="Arial"/>
          <w:spacing w:val="-2"/>
          <w:lang w:val="es-MX"/>
        </w:rPr>
        <w:t>l</w:t>
      </w:r>
      <w:r w:rsidR="001C37D5" w:rsidRPr="00CB33A1">
        <w:rPr>
          <w:rFonts w:eastAsia="Arial"/>
          <w:lang w:val="es-MX"/>
        </w:rPr>
        <w:t xml:space="preserve">ados </w:t>
      </w:r>
      <w:r w:rsidR="001C37D5" w:rsidRPr="00CB33A1">
        <w:rPr>
          <w:rFonts w:eastAsia="Arial"/>
          <w:spacing w:val="-2"/>
          <w:lang w:val="es-MX"/>
        </w:rPr>
        <w:t>E</w:t>
      </w:r>
      <w:r w:rsidR="001C37D5" w:rsidRPr="00CB33A1">
        <w:rPr>
          <w:rFonts w:eastAsia="Arial"/>
          <w:lang w:val="es-MX"/>
        </w:rPr>
        <w:t>stadoun</w:t>
      </w:r>
      <w:r w:rsidR="001C37D5" w:rsidRPr="00CB33A1">
        <w:rPr>
          <w:rFonts w:eastAsia="Arial"/>
          <w:spacing w:val="-2"/>
          <w:lang w:val="es-MX"/>
        </w:rPr>
        <w:t>i</w:t>
      </w:r>
      <w:r w:rsidR="001C37D5" w:rsidRPr="00CB33A1">
        <w:rPr>
          <w:rFonts w:eastAsia="Arial"/>
          <w:lang w:val="es-MX"/>
        </w:rPr>
        <w:t>de</w:t>
      </w:r>
      <w:r w:rsidR="001C37D5" w:rsidRPr="00CB33A1">
        <w:rPr>
          <w:rFonts w:eastAsia="Arial"/>
          <w:spacing w:val="-2"/>
          <w:lang w:val="es-MX"/>
        </w:rPr>
        <w:t>ns</w:t>
      </w:r>
      <w:r w:rsidR="001C37D5" w:rsidRPr="00CB33A1">
        <w:rPr>
          <w:rFonts w:eastAsia="Arial"/>
          <w:lang w:val="es-MX"/>
        </w:rPr>
        <w:t>es</w:t>
      </w:r>
      <w:r w:rsidR="006969AE" w:rsidRPr="00CB33A1">
        <w:rPr>
          <w:rFonts w:eastAsia="Arial"/>
          <w:lang w:val="es-MX"/>
        </w:rPr>
        <w:tab/>
      </w:r>
      <w:r w:rsidR="006969AE" w:rsidRPr="00CB33A1">
        <w:rPr>
          <w:rFonts w:eastAsia="Arial"/>
          <w:lang w:val="es-MX"/>
        </w:rPr>
        <w:tab/>
      </w:r>
      <w:r w:rsidR="006969AE" w:rsidRPr="00CB33A1">
        <w:rPr>
          <w:rFonts w:eastAsia="Arial"/>
          <w:lang w:val="es-MX"/>
        </w:rPr>
        <w:tab/>
      </w:r>
      <w:r w:rsidR="006969AE" w:rsidRPr="00CB33A1">
        <w:rPr>
          <w:rFonts w:eastAsia="Arial"/>
          <w:lang w:val="es-MX"/>
        </w:rPr>
        <w:tab/>
      </w:r>
      <w:r w:rsidR="006969AE" w:rsidRPr="00CB33A1">
        <w:rPr>
          <w:rFonts w:eastAsia="Arial"/>
          <w:lang w:val="es-MX"/>
        </w:rPr>
        <w:tab/>
      </w:r>
    </w:p>
    <w:p w14:paraId="5571C48C" w14:textId="3278481C" w:rsidR="00D83625" w:rsidRPr="00CB33A1" w:rsidRDefault="00DB6410" w:rsidP="00216043">
      <w:pPr>
        <w:pStyle w:val="BODY"/>
        <w:rPr>
          <w:rFonts w:eastAsia="Arial"/>
          <w:lang w:val="es-MX"/>
        </w:rPr>
      </w:pPr>
      <w:r w:rsidRPr="00CB33A1">
        <w:rPr>
          <w:rFonts w:eastAsia="Arial"/>
          <w:spacing w:val="1"/>
          <w:lang w:val="es-MX"/>
        </w:rPr>
        <w:t>8</w:t>
      </w:r>
      <w:r w:rsidR="001C37D5" w:rsidRPr="00CB33A1">
        <w:rPr>
          <w:rFonts w:eastAsia="Arial"/>
          <w:spacing w:val="1"/>
          <w:lang w:val="es-MX"/>
        </w:rPr>
        <w:t>1</w:t>
      </w:r>
      <w:r w:rsidR="001C37D5" w:rsidRPr="00CB33A1">
        <w:rPr>
          <w:rFonts w:eastAsia="Arial"/>
          <w:lang w:val="es-MX"/>
        </w:rPr>
        <w:t>5</w:t>
      </w:r>
      <w:r w:rsidR="001C37D5" w:rsidRPr="00CB33A1">
        <w:rPr>
          <w:rFonts w:eastAsia="Arial"/>
          <w:spacing w:val="1"/>
          <w:lang w:val="es-MX"/>
        </w:rPr>
        <w:t xml:space="preserve"> </w:t>
      </w:r>
      <w:r w:rsidR="00DE7AE2" w:rsidRPr="00CB33A1">
        <w:rPr>
          <w:rFonts w:eastAsia="Arial"/>
          <w:spacing w:val="-1"/>
          <w:lang w:val="es-MX"/>
        </w:rPr>
        <w:t>c</w:t>
      </w:r>
      <w:r w:rsidRPr="00CB33A1">
        <w:rPr>
          <w:rFonts w:eastAsia="Arial"/>
          <w:spacing w:val="-1"/>
          <w:lang w:val="es-MX"/>
        </w:rPr>
        <w:t>alle 16</w:t>
      </w:r>
      <w:r w:rsidR="001C37D5" w:rsidRPr="00CB33A1">
        <w:rPr>
          <w:rFonts w:eastAsia="Arial"/>
          <w:spacing w:val="1"/>
          <w:lang w:val="es-MX"/>
        </w:rPr>
        <w:t xml:space="preserve"> </w:t>
      </w:r>
      <w:r w:rsidR="001C37D5" w:rsidRPr="00CB33A1">
        <w:rPr>
          <w:rFonts w:eastAsia="Arial"/>
          <w:lang w:val="es-MX"/>
        </w:rPr>
        <w:t>NW,</w:t>
      </w:r>
      <w:r w:rsidR="001C37D5" w:rsidRPr="00CB33A1">
        <w:rPr>
          <w:rFonts w:eastAsia="Arial"/>
          <w:spacing w:val="1"/>
          <w:lang w:val="es-MX"/>
        </w:rPr>
        <w:t xml:space="preserve"> </w:t>
      </w:r>
      <w:r w:rsidR="001C37D5" w:rsidRPr="00CB33A1">
        <w:rPr>
          <w:rFonts w:eastAsia="Arial"/>
          <w:spacing w:val="-2"/>
          <w:lang w:val="es-MX"/>
        </w:rPr>
        <w:t>W</w:t>
      </w:r>
      <w:r w:rsidR="001C37D5" w:rsidRPr="00CB33A1">
        <w:rPr>
          <w:rFonts w:eastAsia="Arial"/>
          <w:spacing w:val="1"/>
          <w:lang w:val="es-MX"/>
        </w:rPr>
        <w:t>as</w:t>
      </w:r>
      <w:r w:rsidR="001C37D5" w:rsidRPr="00CB33A1">
        <w:rPr>
          <w:rFonts w:eastAsia="Arial"/>
          <w:lang w:val="es-MX"/>
        </w:rPr>
        <w:t>h</w:t>
      </w:r>
      <w:r w:rsidR="001C37D5" w:rsidRPr="00CB33A1">
        <w:rPr>
          <w:rFonts w:eastAsia="Arial"/>
          <w:spacing w:val="1"/>
          <w:lang w:val="es-MX"/>
        </w:rPr>
        <w:t>i</w:t>
      </w:r>
      <w:r w:rsidR="001C37D5" w:rsidRPr="00CB33A1">
        <w:rPr>
          <w:rFonts w:eastAsia="Arial"/>
          <w:spacing w:val="-2"/>
          <w:lang w:val="es-MX"/>
        </w:rPr>
        <w:t>n</w:t>
      </w:r>
      <w:r w:rsidR="001C37D5" w:rsidRPr="00CB33A1">
        <w:rPr>
          <w:rFonts w:eastAsia="Arial"/>
          <w:lang w:val="es-MX"/>
        </w:rPr>
        <w:t>gt</w:t>
      </w:r>
      <w:r w:rsidR="001C37D5" w:rsidRPr="00CB33A1">
        <w:rPr>
          <w:rFonts w:eastAsia="Arial"/>
          <w:spacing w:val="1"/>
          <w:lang w:val="es-MX"/>
        </w:rPr>
        <w:t>o</w:t>
      </w:r>
      <w:r w:rsidR="001C37D5" w:rsidRPr="00CB33A1">
        <w:rPr>
          <w:rFonts w:eastAsia="Arial"/>
          <w:lang w:val="es-MX"/>
        </w:rPr>
        <w:t>n,</w:t>
      </w:r>
      <w:r w:rsidR="001C37D5" w:rsidRPr="00CB33A1">
        <w:rPr>
          <w:rFonts w:eastAsia="Arial"/>
          <w:spacing w:val="1"/>
          <w:lang w:val="es-MX"/>
        </w:rPr>
        <w:t xml:space="preserve"> </w:t>
      </w:r>
      <w:r w:rsidR="001C37D5" w:rsidRPr="00CB33A1">
        <w:rPr>
          <w:rFonts w:eastAsia="Arial"/>
          <w:lang w:val="es-MX"/>
        </w:rPr>
        <w:t xml:space="preserve">DC </w:t>
      </w:r>
      <w:r w:rsidR="0048729E" w:rsidRPr="00CB33A1">
        <w:rPr>
          <w:rFonts w:eastAsia="Arial"/>
          <w:spacing w:val="3"/>
          <w:position w:val="-1"/>
          <w:u w:color="0000FF"/>
          <w:lang w:val="es-MX"/>
        </w:rPr>
        <w:t>▪</w:t>
      </w:r>
      <w:r w:rsidR="0048729E" w:rsidRPr="00CB33A1">
        <w:rPr>
          <w:rFonts w:eastAsia="Arial"/>
          <w:lang w:val="es-MX"/>
        </w:rPr>
        <w:t xml:space="preserve"> </w:t>
      </w:r>
      <w:r w:rsidR="001C37D5" w:rsidRPr="00CB33A1">
        <w:rPr>
          <w:rFonts w:eastAsia="Arial"/>
          <w:spacing w:val="1"/>
          <w:lang w:val="es-MX"/>
        </w:rPr>
        <w:t>2</w:t>
      </w:r>
      <w:r w:rsidR="001C37D5" w:rsidRPr="00CB33A1">
        <w:rPr>
          <w:rFonts w:eastAsia="Arial"/>
          <w:spacing w:val="-2"/>
          <w:lang w:val="es-MX"/>
        </w:rPr>
        <w:t>0</w:t>
      </w:r>
      <w:r w:rsidR="001C37D5" w:rsidRPr="00CB33A1">
        <w:rPr>
          <w:rFonts w:eastAsia="Arial"/>
          <w:spacing w:val="1"/>
          <w:lang w:val="es-MX"/>
        </w:rPr>
        <w:t>00</w:t>
      </w:r>
      <w:r w:rsidR="001C37D5" w:rsidRPr="00CB33A1">
        <w:rPr>
          <w:rFonts w:eastAsia="Arial"/>
          <w:lang w:val="es-MX"/>
        </w:rPr>
        <w:t>6</w:t>
      </w:r>
      <w:r w:rsidR="001C37D5" w:rsidRPr="00CB33A1">
        <w:rPr>
          <w:rFonts w:eastAsia="Arial"/>
          <w:spacing w:val="-1"/>
          <w:lang w:val="es-MX"/>
        </w:rPr>
        <w:t xml:space="preserve"> </w:t>
      </w:r>
      <w:r w:rsidR="001C37D5" w:rsidRPr="00CB33A1">
        <w:rPr>
          <w:rFonts w:eastAsia="Arial"/>
          <w:spacing w:val="1"/>
          <w:lang w:val="es-MX"/>
        </w:rPr>
        <w:t>20</w:t>
      </w:r>
      <w:r w:rsidR="001C37D5" w:rsidRPr="00CB33A1">
        <w:rPr>
          <w:rFonts w:eastAsia="Arial"/>
          <w:spacing w:val="5"/>
          <w:lang w:val="es-MX"/>
        </w:rPr>
        <w:t>2</w:t>
      </w:r>
      <w:r w:rsidR="00DE7AE2" w:rsidRPr="00CB33A1">
        <w:rPr>
          <w:rFonts w:eastAsia="Arial"/>
          <w:spacing w:val="5"/>
          <w:lang w:val="es-MX"/>
        </w:rPr>
        <w:t>.</w:t>
      </w:r>
      <w:r w:rsidR="001C37D5" w:rsidRPr="00CB33A1">
        <w:rPr>
          <w:rFonts w:eastAsia="Arial"/>
          <w:spacing w:val="-2"/>
          <w:lang w:val="es-MX"/>
        </w:rPr>
        <w:t>6</w:t>
      </w:r>
      <w:r w:rsidR="001C37D5" w:rsidRPr="00CB33A1">
        <w:rPr>
          <w:rFonts w:eastAsia="Arial"/>
          <w:spacing w:val="1"/>
          <w:lang w:val="es-MX"/>
        </w:rPr>
        <w:t>37</w:t>
      </w:r>
      <w:r w:rsidR="00DE7AE2" w:rsidRPr="00CB33A1">
        <w:rPr>
          <w:rFonts w:eastAsia="Arial"/>
          <w:spacing w:val="1"/>
          <w:lang w:val="es-MX"/>
        </w:rPr>
        <w:t>.</w:t>
      </w:r>
      <w:r w:rsidR="001C37D5" w:rsidRPr="00CB33A1">
        <w:rPr>
          <w:rFonts w:eastAsia="Arial"/>
          <w:spacing w:val="-2"/>
          <w:lang w:val="es-MX"/>
        </w:rPr>
        <w:t>5</w:t>
      </w:r>
      <w:r w:rsidR="001C37D5" w:rsidRPr="00CB33A1">
        <w:rPr>
          <w:rFonts w:eastAsia="Arial"/>
          <w:spacing w:val="1"/>
          <w:lang w:val="es-MX"/>
        </w:rPr>
        <w:t>3</w:t>
      </w:r>
      <w:r w:rsidR="001C37D5" w:rsidRPr="00CB33A1">
        <w:rPr>
          <w:rFonts w:eastAsia="Arial"/>
          <w:spacing w:val="-2"/>
          <w:lang w:val="es-MX"/>
        </w:rPr>
        <w:t>9</w:t>
      </w:r>
      <w:r w:rsidR="001C37D5" w:rsidRPr="00CB33A1">
        <w:rPr>
          <w:rFonts w:eastAsia="Arial"/>
          <w:lang w:val="es-MX"/>
        </w:rPr>
        <w:t>9</w:t>
      </w:r>
      <w:r w:rsidR="001C37D5" w:rsidRPr="00CB33A1">
        <w:rPr>
          <w:rFonts w:eastAsia="Arial"/>
          <w:b/>
          <w:lang w:val="es-MX"/>
        </w:rPr>
        <w:t xml:space="preserve">   </w:t>
      </w:r>
      <w:r w:rsidR="006969AE" w:rsidRPr="00CB33A1">
        <w:rPr>
          <w:rFonts w:eastAsia="Arial"/>
          <w:b/>
          <w:lang w:val="es-MX"/>
        </w:rPr>
        <w:tab/>
      </w:r>
      <w:r w:rsidR="006969AE" w:rsidRPr="00CB33A1">
        <w:rPr>
          <w:rFonts w:eastAsia="Arial"/>
          <w:b/>
          <w:lang w:val="es-MX"/>
        </w:rPr>
        <w:tab/>
      </w:r>
    </w:p>
    <w:p w14:paraId="088E0A33" w14:textId="77777777" w:rsidR="007F0EB5" w:rsidRPr="00CB33A1" w:rsidRDefault="002D18AA" w:rsidP="00216043">
      <w:pPr>
        <w:pStyle w:val="BODY"/>
        <w:rPr>
          <w:rFonts w:eastAsia="Arial"/>
          <w:color w:val="0000FF"/>
          <w:position w:val="-1"/>
          <w:u w:val="single" w:color="0000FF"/>
          <w:lang w:val="es-MX"/>
        </w:rPr>
      </w:pPr>
      <w:hyperlink r:id="rId11"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w</w:t>
        </w:r>
        <w:r w:rsidR="001C37D5" w:rsidRPr="00CB33A1">
          <w:rPr>
            <w:rFonts w:eastAsia="Arial"/>
            <w:color w:val="0000FF"/>
            <w:spacing w:val="-1"/>
            <w:position w:val="-1"/>
            <w:u w:val="single" w:color="0000FF"/>
            <w:lang w:val="es-MX"/>
          </w:rPr>
          <w:t>w</w:t>
        </w:r>
        <w:r w:rsidR="001C37D5" w:rsidRPr="00CB33A1">
          <w:rPr>
            <w:rFonts w:eastAsia="Arial"/>
            <w:color w:val="0000FF"/>
            <w:spacing w:val="-3"/>
            <w:position w:val="-1"/>
            <w:u w:val="single" w:color="0000FF"/>
            <w:lang w:val="es-MX"/>
          </w:rPr>
          <w:t>w</w:t>
        </w:r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.r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e</w:t>
        </w:r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t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i</w:t>
        </w:r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r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edame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r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ic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a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ns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.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o</w:t>
        </w:r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r</w:t>
        </w:r>
        <w:r w:rsidR="001C37D5" w:rsidRPr="00CB33A1">
          <w:rPr>
            <w:rFonts w:eastAsia="Arial"/>
            <w:color w:val="0000FF"/>
            <w:spacing w:val="3"/>
            <w:position w:val="-1"/>
            <w:u w:val="single" w:color="0000FF"/>
            <w:lang w:val="es-MX"/>
          </w:rPr>
          <w:t>g</w:t>
        </w:r>
      </w:hyperlink>
      <w:r w:rsidR="00CD499B" w:rsidRPr="00CB33A1">
        <w:rPr>
          <w:rFonts w:eastAsia="Arial"/>
          <w:spacing w:val="3"/>
          <w:position w:val="-1"/>
          <w:u w:color="0000FF"/>
          <w:lang w:val="es-MX"/>
        </w:rPr>
        <w:t xml:space="preserve"> ▪ </w:t>
      </w:r>
      <w:hyperlink r:id="rId12"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a</w:t>
        </w:r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r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a</w:t>
        </w:r>
        <w:r w:rsidR="001C37D5" w:rsidRPr="00CB33A1">
          <w:rPr>
            <w:rFonts w:eastAsia="Arial"/>
            <w:color w:val="0000FF"/>
            <w:spacing w:val="-1"/>
            <w:position w:val="-1"/>
            <w:u w:val="single" w:color="0000FF"/>
            <w:lang w:val="es-MX"/>
          </w:rPr>
          <w:t>c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om</w:t>
        </w:r>
        <w:r w:rsidR="001C37D5" w:rsidRPr="00CB33A1">
          <w:rPr>
            <w:rFonts w:eastAsia="Arial"/>
            <w:color w:val="0000FF"/>
            <w:spacing w:val="-1"/>
            <w:position w:val="-1"/>
            <w:u w:val="single" w:color="0000FF"/>
            <w:lang w:val="es-MX"/>
          </w:rPr>
          <w:t>m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un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i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ca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t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io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n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s</w:t>
        </w:r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@re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ti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r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ed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a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me</w:t>
        </w:r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r</w:t>
        </w:r>
        <w:r w:rsidR="001C37D5" w:rsidRPr="00CB33A1">
          <w:rPr>
            <w:rFonts w:eastAsia="Arial"/>
            <w:color w:val="0000FF"/>
            <w:spacing w:val="-1"/>
            <w:position w:val="-1"/>
            <w:u w:val="single" w:color="0000FF"/>
            <w:lang w:val="es-MX"/>
          </w:rPr>
          <w:t>ic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ans</w:t>
        </w:r>
        <w:r w:rsidR="001C37D5" w:rsidRPr="00CB33A1">
          <w:rPr>
            <w:rFonts w:eastAsia="Arial"/>
            <w:color w:val="0000FF"/>
            <w:spacing w:val="-2"/>
            <w:position w:val="-1"/>
            <w:u w:val="single" w:color="0000FF"/>
            <w:lang w:val="es-MX"/>
          </w:rPr>
          <w:t>.</w:t>
        </w:r>
        <w:r w:rsidR="001C37D5" w:rsidRPr="00CB33A1">
          <w:rPr>
            <w:rFonts w:eastAsia="Arial"/>
            <w:color w:val="0000FF"/>
            <w:spacing w:val="1"/>
            <w:position w:val="-1"/>
            <w:u w:val="single" w:color="0000FF"/>
            <w:lang w:val="es-MX"/>
          </w:rPr>
          <w:t>o</w:t>
        </w:r>
      </w:hyperlink>
      <w:hyperlink>
        <w:r w:rsidR="001C37D5" w:rsidRPr="00CB33A1">
          <w:rPr>
            <w:rFonts w:eastAsia="Arial"/>
            <w:color w:val="0000FF"/>
            <w:position w:val="-1"/>
            <w:u w:val="single" w:color="0000FF"/>
            <w:lang w:val="es-MX"/>
          </w:rPr>
          <w:t>rg</w:t>
        </w:r>
      </w:hyperlink>
      <w:r w:rsidR="006969AE" w:rsidRPr="00CB33A1">
        <w:rPr>
          <w:rFonts w:eastAsia="Arial"/>
          <w:color w:val="0000FF"/>
          <w:position w:val="-1"/>
          <w:u w:val="single" w:color="0000FF"/>
          <w:lang w:val="es-MX"/>
        </w:rPr>
        <w:t xml:space="preserve"> </w:t>
      </w:r>
    </w:p>
    <w:p w14:paraId="4C2A0A1D" w14:textId="7B07DEE7" w:rsidR="00D83625" w:rsidRPr="00CB33A1" w:rsidRDefault="007F0EB5" w:rsidP="00216043">
      <w:pPr>
        <w:pStyle w:val="BODY"/>
        <w:rPr>
          <w:rFonts w:eastAsia="Arial"/>
          <w:u w:color="0000FF"/>
          <w:lang w:val="es-MX"/>
        </w:rPr>
      </w:pPr>
      <w:r w:rsidRPr="00CB33A1">
        <w:rPr>
          <w:rFonts w:eastAsia="Arial"/>
          <w:u w:color="0000FF"/>
          <w:lang w:val="es-MX"/>
        </w:rPr>
        <w:t xml:space="preserve">Versión en español: </w:t>
      </w:r>
      <w:hyperlink r:id="rId13" w:history="1">
        <w:r w:rsidRPr="00CB33A1">
          <w:rPr>
            <w:rStyle w:val="Hyperlink"/>
            <w:rFonts w:eastAsia="Arial"/>
            <w:u w:color="0000FF"/>
            <w:lang w:val="es-MX"/>
          </w:rPr>
          <w:t>www.alianzadejubilados.org</w:t>
        </w:r>
      </w:hyperlink>
    </w:p>
    <w:p w14:paraId="03D2CE3C" w14:textId="77777777" w:rsidR="005852BD" w:rsidRPr="004B3FE8" w:rsidRDefault="00FD7AE7" w:rsidP="005852BD">
      <w:pPr>
        <w:rPr>
          <w:b/>
          <w:lang w:val="es-MX"/>
        </w:rPr>
      </w:pPr>
      <w:r w:rsidRPr="004B3FE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5069364" wp14:editId="28513826">
                <wp:simplePos x="0" y="0"/>
                <wp:positionH relativeFrom="margin">
                  <wp:posOffset>-4445</wp:posOffset>
                </wp:positionH>
                <wp:positionV relativeFrom="paragraph">
                  <wp:posOffset>109855</wp:posOffset>
                </wp:positionV>
                <wp:extent cx="6410325" cy="7620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10325" cy="76200"/>
                          <a:chOff x="1002" y="497"/>
                          <a:chExt cx="9247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08" y="503"/>
                            <a:ext cx="8444" cy="0"/>
                            <a:chOff x="1008" y="503"/>
                            <a:chExt cx="8444" cy="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08" y="503"/>
                              <a:ext cx="8444" cy="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8444"/>
                                <a:gd name="T2" fmla="+- 0 9452 1008"/>
                                <a:gd name="T3" fmla="*/ T2 w 8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4">
                                  <a:moveTo>
                                    <a:pt x="0" y="0"/>
                                  </a:moveTo>
                                  <a:lnTo>
                                    <a:pt x="844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465" y="503"/>
                              <a:ext cx="778" cy="0"/>
                              <a:chOff x="9465" y="503"/>
                              <a:chExt cx="778" cy="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9465" y="503"/>
                                <a:ext cx="778" cy="0"/>
                              </a:xfrm>
                              <a:custGeom>
                                <a:avLst/>
                                <a:gdLst>
                                  <a:gd name="T0" fmla="+- 0 9465 9465"/>
                                  <a:gd name="T1" fmla="*/ T0 w 778"/>
                                  <a:gd name="T2" fmla="+- 0 10243 9465"/>
                                  <a:gd name="T3" fmla="*/ T2 w 7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78">
                                    <a:moveTo>
                                      <a:pt x="0" y="0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AC73D55" id="Group 2" o:spid="_x0000_s1026" style="position:absolute;margin-left:-.35pt;margin-top:8.65pt;width:504.75pt;height:6pt;flip:y;z-index:-251661312;mso-position-horizontal-relative:margin" coordorigin="1002,497" coordsize="92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D50gMAACYNAAAOAAAAZHJzL2Uyb0RvYy54bWzsV9uO2zYQfS+QfyD4mCIrWZbtWFhtUCTZ&#10;RYG0DRAn77REXVCJVEna8ubrO0NSXln2BuhuUCBA/CCQmuFczswcytdvDm1D9lzpWoqUzq5CSrjI&#10;ZF6LMqWfN7evXlOiDRM5a6TgKb3nmr65efHLdd8lPJKVbHKuCBgROum7lFbGdEkQ6KziLdNXsuMC&#10;hIVULTOwVWWQK9aD9bYJojBcBr1UeadkxrWGt++ckN5Y+0XBM/NXUWhuSJNSiM3Yp7LPLT6Dm2uW&#10;lIp1VZ35MNgTomhZLcDp0dQ7ZhjZqfrMVFtnSmpZmKtMtoEsijrjNgfIZhZOsrlTctfZXMqkL7sj&#10;TADtBKcnm83+3H9UpM5TGlEiWAslsl5JhND0XZmAxp3qPnUflcsPlh9k9rcGcTCV4750ymTb/yFz&#10;MMd2RlpoDoVqSdHU3RdoFPsG0icHW4v7Yy34wZAMXi7jWTiPFpRkIFstodauVlkFBcVTszCEkEEY&#10;r1eD6L0/vI7ilTs5m6MsYAl69xH7CF16dnPM1GMxP8XC2pjmirV+FhYIp0cAcoE5gVwWofXFkgGG&#10;13Ecu0wu5D85k1VD/pNTj6YPM6cf2ko/r60+Vazjtls1No2HEqJ3bXWrOMc5JkvXWVZpaCs97qmR&#10;pO90oqH1LnfTUxA8YsGSbKfNHZfQFixh+w/aODLIYWVbPfeRb4A4irYBXvj1FQkJFss+XNeVR7XZ&#10;oPYyIJuQ9MSWwRsdbEHPjmyt40V00RZ0oFNDW9HIFsRfDhGyagg6OwgfNawIQ/IN7Yh1UuOwbCC2&#10;YcbAAihhho/ogu+prjvjXShg1SmfKkqAT7cOko4ZjAxd4JL0KbVQ4ItW7vlGWpGZDD84eZA2Yqzl&#10;GnoUlRPDCXRgB/zoFGMdVVbI27ppbBUagaGs1su1xUbLps5RiNFoVW7fNorsGdwUc/vzzHGiBows&#10;cmus4ix/79eG1Y1bg/MGsAVmdI2LzKKTrczvoYmVdPcP3JewqKT6SkkPd09K9T87pjglze8CpnA9&#10;i2O8rOwmXqwi2KixZDuWMJGBqZQaCoXH5VvjLrhdp+qyAk+ObYX8Dai4qLHNbXwuKr8BIvgGIQIP&#10;jy+H2I3wd74csAyeENfxElxeIsTVClgP74QpH54feeDD00NQo8u3wf9Ah8sByCMdLhyWI9KDZnwu&#10;HZ6DMVwoj0BxOjP/gQ3RE7Hu7FR8gw3R80TnlAxnYRTPL9o6Y0NvCyr5I5IhRv90LrQVHAbA8g0y&#10;JSx+UuF3pEL7bes/Ds/W8DFuEfd/HPBrf7y3lPrw9+bmXwAAAP//AwBQSwMEFAAGAAgAAAAhAObV&#10;l5HdAAAACAEAAA8AAABkcnMvZG93bnJldi54bWxMj8FOwzAQRO9I/IO1SNxamzaibYhTVUgghLg0&#10;QNWjGy+JRbyOYrcNf8/2BMedGc2+Kdaj78QJh+gCabibKhBIdbCOGg0f70+TJYiYDFnTBUINPxhh&#10;XV5fFSa34UxbPFWpEVxCMTca2pT6XMpYt+hNnIYeib2vMHiT+BwaaQdz5nLfyZlS99IbR/yhNT0+&#10;tlh/V0ev4XPjMsx2+9c3VSO+WLl/rlym9e3NuHkAkXBMf2G44DM6lMx0CEeyUXQaJgsOsryYg7jY&#10;Si15ykHDbDUHWRby/4DyFwAA//8DAFBLAQItABQABgAIAAAAIQC2gziS/gAAAOEBAAATAAAAAAAA&#10;AAAAAAAAAAAAAABbQ29udGVudF9UeXBlc10ueG1sUEsBAi0AFAAGAAgAAAAhADj9If/WAAAAlAEA&#10;AAsAAAAAAAAAAAAAAAAALwEAAF9yZWxzLy5yZWxzUEsBAi0AFAAGAAgAAAAhABJP0PnSAwAAJg0A&#10;AA4AAAAAAAAAAAAAAAAALgIAAGRycy9lMm9Eb2MueG1sUEsBAi0AFAAGAAgAAAAhAObVl5HdAAAA&#10;CAEAAA8AAAAAAAAAAAAAAAAALAYAAGRycy9kb3ducmV2LnhtbFBLBQYAAAAABAAEAPMAAAA2BwAA&#10;AAA=&#10;">
                <v:group id="Group 3" o:spid="_x0000_s1027" style="position:absolute;left:1008;top:503;width:8444;height:0" coordorigin="1008,503" coordsize="8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008;top:503;width:8444;height:0;visibility:visible;mso-wrap-style:square;v-text-anchor:top" coordsize="8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/WxAAAANoAAAAPAAAAZHJzL2Rvd25yZXYueG1sRI9Ba8JA&#10;FITvBf/D8oTemo2lSIlZRYRCKfRQI4K3Z/YlG8y+TbNbk/jr3UKhx2FmvmHyzWhbcaXeN44VLJIU&#10;BHHpdMO1gkPx9vQKwgdkja1jUjCRh8169pBjpt3AX3Tdh1pECPsMFZgQukxKXxqy6BPXEUevcr3F&#10;EGVfS93jEOG2lc9pupQWG44LBjvaGSov+x+rYDtNh+F0wqL6OBfm+/N2XFblUanH+bhdgQg0hv/w&#10;X/tdK3iB3yvxBsj1HQAA//8DAFBLAQItABQABgAIAAAAIQDb4fbL7gAAAIUBAAATAAAAAAAAAAAA&#10;AAAAAAAAAABbQ29udGVudF9UeXBlc10ueG1sUEsBAi0AFAAGAAgAAAAhAFr0LFu/AAAAFQEAAAsA&#10;AAAAAAAAAAAAAAAAHwEAAF9yZWxzLy5yZWxzUEsBAi0AFAAGAAgAAAAhAJoFv9bEAAAA2gAAAA8A&#10;AAAAAAAAAAAAAAAABwIAAGRycy9kb3ducmV2LnhtbFBLBQYAAAAAAwADALcAAAD4AgAAAAA=&#10;" path="m,l8444,e" filled="f" strokecolor="#333" strokeweight=".22136mm">
                    <v:path arrowok="t" o:connecttype="custom" o:connectlocs="0,0;8444,0" o:connectangles="0,0"/>
                  </v:shape>
                  <v:group id="Group 4" o:spid="_x0000_s1029" style="position:absolute;left:9465;top:503;width:778;height:0" coordorigin="9465,503" coordsize="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5" o:spid="_x0000_s1030" style="position:absolute;left:9465;top:503;width:778;height:0;visibility:visible;mso-wrap-style:square;v-text-anchor:top" coordsize="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MwwgAAANoAAAAPAAAAZHJzL2Rvd25yZXYueG1sRI/disIw&#10;FITvBd8hHME7TZXiTzWKu7AgyIpV8frQHNtic1KarK1vv1lY8HKYmW+Y9bYzlXhS40rLCibjCARx&#10;ZnXJuYLr5Wu0AOE8ssbKMil4kYPtpt9bY6Jtyyk9zz4XAcIuQQWF93UipcsKMujGtiYO3t02Bn2Q&#10;TS51g22Am0pOo2gmDZYcFgqs6bOg7HH+MQqmx9Qe3MeyjOff89uJu/wex61Sw0G3W4Hw1Pl3+L+9&#10;1wpm8Hcl3AC5+QUAAP//AwBQSwECLQAUAAYACAAAACEA2+H2y+4AAACFAQAAEwAAAAAAAAAAAAAA&#10;AAAAAAAAW0NvbnRlbnRfVHlwZXNdLnhtbFBLAQItABQABgAIAAAAIQBa9CxbvwAAABUBAAALAAAA&#10;AAAAAAAAAAAAAB8BAABfcmVscy8ucmVsc1BLAQItABQABgAIAAAAIQCWYrMwwgAAANoAAAAPAAAA&#10;AAAAAAAAAAAAAAcCAABkcnMvZG93bnJldi54bWxQSwUGAAAAAAMAAwC3AAAA9gIAAAAA&#10;" path="m,l778,e" filled="f" strokecolor="#333" strokeweight=".22136mm">
                      <v:path arrowok="t" o:connecttype="custom" o:connectlocs="0,0;778,0" o:connectangles="0,0"/>
                    </v:shape>
                  </v:group>
                </v:group>
                <w10:wrap anchorx="margin"/>
              </v:group>
            </w:pict>
          </mc:Fallback>
        </mc:AlternateContent>
      </w:r>
      <w:r w:rsidR="00980C3F" w:rsidRPr="004B3FE8">
        <w:rPr>
          <w:b/>
          <w:lang w:val="es-MX"/>
        </w:rPr>
        <w:t xml:space="preserve"> </w:t>
      </w:r>
    </w:p>
    <w:p w14:paraId="6F123C2D" w14:textId="569248D7" w:rsidR="0044123D" w:rsidRPr="002B40EA" w:rsidRDefault="0044123D" w:rsidP="0044123D">
      <w:pPr>
        <w:pStyle w:val="TITULO"/>
        <w:rPr>
          <w:lang w:val="es-MX"/>
        </w:rPr>
      </w:pPr>
      <w:r>
        <w:rPr>
          <w:lang w:val="es-MX"/>
        </w:rPr>
        <w:t>En audiencia del Congreso, e</w:t>
      </w:r>
      <w:r w:rsidRPr="002B40EA">
        <w:rPr>
          <w:lang w:val="es-MX"/>
        </w:rPr>
        <w:t>l preside</w:t>
      </w:r>
      <w:r>
        <w:rPr>
          <w:lang w:val="es-MX"/>
        </w:rPr>
        <w:t>n</w:t>
      </w:r>
      <w:r w:rsidRPr="002B40EA">
        <w:rPr>
          <w:lang w:val="es-MX"/>
        </w:rPr>
        <w:t>t</w:t>
      </w:r>
      <w:r>
        <w:rPr>
          <w:lang w:val="es-MX"/>
        </w:rPr>
        <w:t>e</w:t>
      </w:r>
      <w:r w:rsidRPr="002B40EA">
        <w:rPr>
          <w:lang w:val="es-MX"/>
        </w:rPr>
        <w:t xml:space="preserve"> Roach presiona</w:t>
      </w:r>
      <w:r>
        <w:rPr>
          <w:lang w:val="es-MX"/>
        </w:rPr>
        <w:t xml:space="preserve"> a votar sobre la ampliación del Seguro Social</w:t>
      </w:r>
    </w:p>
    <w:p w14:paraId="299B8455" w14:textId="20E17EB1" w:rsidR="0044123D" w:rsidRPr="00EE3243" w:rsidRDefault="0044123D" w:rsidP="0044123D">
      <w:pPr>
        <w:pStyle w:val="BODY"/>
        <w:rPr>
          <w:lang w:val="es-ES"/>
        </w:rPr>
      </w:pPr>
      <w:r w:rsidRPr="0044123D">
        <w:rPr>
          <w:lang w:val="es-MX"/>
        </w:rPr>
        <w:t xml:space="preserve">El representante </w:t>
      </w:r>
      <w:r w:rsidRPr="0044123D">
        <w:rPr>
          <w:b/>
          <w:bCs/>
          <w:lang w:val="es-MX"/>
        </w:rPr>
        <w:t>John Larson</w:t>
      </w:r>
      <w:r w:rsidRPr="0044123D">
        <w:rPr>
          <w:lang w:val="es-MX"/>
        </w:rPr>
        <w:t xml:space="preserve"> (CT), presidente del Subcomité de</w:t>
      </w:r>
      <w:r w:rsidR="00EE3243">
        <w:rPr>
          <w:lang w:val="es-MX"/>
        </w:rPr>
        <w:t xml:space="preserve"> Seguro Social del Comité</w:t>
      </w:r>
      <w:r w:rsidRPr="0044123D">
        <w:rPr>
          <w:lang w:val="es-MX"/>
        </w:rPr>
        <w:t xml:space="preserve"> </w:t>
      </w:r>
      <w:r w:rsidR="00EE3243">
        <w:rPr>
          <w:lang w:val="es-MX"/>
        </w:rPr>
        <w:t xml:space="preserve">de </w:t>
      </w:r>
      <w:r w:rsidRPr="0044123D">
        <w:rPr>
          <w:lang w:val="es-MX"/>
        </w:rPr>
        <w:t xml:space="preserve">Medios y Arbitrios de la Cámara de Representantes, y el presidente de la Alianza, </w:t>
      </w:r>
      <w:r w:rsidRPr="0044123D">
        <w:rPr>
          <w:b/>
          <w:bCs/>
          <w:lang w:val="es-MX"/>
        </w:rPr>
        <w:t>Robert Roach Jr.</w:t>
      </w:r>
      <w:r w:rsidRPr="0044123D">
        <w:rPr>
          <w:lang w:val="es-MX"/>
        </w:rPr>
        <w:t xml:space="preserve">, instaron a los legisladores a apoyar Ley del Seguro Social 2100: un Fideicomiso Sagrado (HR 5723), durante una audiencia sobre este proyecto de ley, celebrada el martes. </w:t>
      </w:r>
      <w:r w:rsidRPr="00EE3243">
        <w:rPr>
          <w:lang w:val="es-ES"/>
        </w:rPr>
        <w:t xml:space="preserve">También en la audiencia rindió testimonio la presidenta estatal de la Alianza de Connecticut, </w:t>
      </w:r>
      <w:proofErr w:type="spellStart"/>
      <w:r w:rsidRPr="00EE3243">
        <w:rPr>
          <w:b/>
          <w:bCs/>
          <w:lang w:val="es-ES"/>
        </w:rPr>
        <w:t>Bette</w:t>
      </w:r>
      <w:proofErr w:type="spellEnd"/>
      <w:r w:rsidRPr="00EE3243">
        <w:rPr>
          <w:b/>
          <w:bCs/>
          <w:lang w:val="es-ES"/>
        </w:rPr>
        <w:t xml:space="preserve"> </w:t>
      </w:r>
      <w:proofErr w:type="spellStart"/>
      <w:r w:rsidRPr="00EE3243">
        <w:rPr>
          <w:b/>
          <w:bCs/>
          <w:lang w:val="es-ES"/>
        </w:rPr>
        <w:t>Marafino</w:t>
      </w:r>
      <w:proofErr w:type="spellEnd"/>
      <w:r w:rsidRPr="00EE3243">
        <w:rPr>
          <w:lang w:val="es-ES"/>
        </w:rPr>
        <w:t xml:space="preserve">. </w:t>
      </w:r>
    </w:p>
    <w:p w14:paraId="4E307FA1" w14:textId="40AB6ABE" w:rsidR="0044123D" w:rsidRDefault="0044123D" w:rsidP="0044123D">
      <w:pPr>
        <w:pStyle w:val="Heading6"/>
      </w:pPr>
      <w:r>
        <w:t xml:space="preserve">El proyecto legislativo del representante Larson amplía y fortalece al Seguro Social, aumentando las coberturas para todos los beneficiarios al exigir que los norteamericanos ricos paguen los impuestos salariales por sueldos arriba de los $400 mil. Además, restaurará las coberturas de Seguro Social ganadas salarialmente para más de 2 millones de jubilados del sector público, al revocar </w:t>
      </w:r>
      <w:r w:rsidRPr="008D5738">
        <w:t>la Disposición de Eliminación de Ganancias Extraordinarias y la Compensación de Pensiones del Gobierno</w:t>
      </w:r>
      <w:r>
        <w:t xml:space="preserve">. </w:t>
      </w:r>
    </w:p>
    <w:p w14:paraId="0B2AD0BF" w14:textId="77777777" w:rsidR="00C14C54" w:rsidRPr="00C14C54" w:rsidRDefault="00C14C54" w:rsidP="00C14C54">
      <w:pPr>
        <w:rPr>
          <w:lang w:val="es-MX" w:eastAsia="es-MX"/>
        </w:rPr>
      </w:pPr>
    </w:p>
    <w:p w14:paraId="359D19A8" w14:textId="37FE6573" w:rsidR="0044123D" w:rsidRDefault="0044123D" w:rsidP="00C14C54">
      <w:pPr>
        <w:pStyle w:val="Heading6"/>
        <w:jc w:val="center"/>
      </w:pPr>
      <w:r>
        <w:rPr>
          <w:rFonts w:ascii="Roboto" w:hAnsi="Roboto"/>
          <w:noProof/>
          <w:color w:val="000000"/>
          <w:lang w:val="en-US" w:eastAsia="en-US"/>
        </w:rPr>
        <w:drawing>
          <wp:inline distT="0" distB="0" distL="0" distR="0" wp14:anchorId="4995D6F5" wp14:editId="14645FEE">
            <wp:extent cx="2505075" cy="2019300"/>
            <wp:effectExtent l="0" t="0" r="9525" b="0"/>
            <wp:docPr id="10" name="Picture 10" descr="A person sitting at a podiu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itting at a podiu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C54">
        <w:rPr>
          <w:rFonts w:ascii="Roboto" w:hAnsi="Roboto"/>
          <w:noProof/>
          <w:color w:val="000000"/>
          <w:lang w:val="en-US" w:eastAsia="en-US"/>
        </w:rPr>
        <w:drawing>
          <wp:inline distT="0" distB="0" distL="0" distR="0" wp14:anchorId="3586C81E" wp14:editId="0EB7EA7D">
            <wp:extent cx="2762250" cy="2009775"/>
            <wp:effectExtent l="0" t="0" r="0" b="9525"/>
            <wp:docPr id="11" name="Picture 1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1786" w14:textId="3FE8EEC2" w:rsidR="0044123D" w:rsidRPr="002B40EA" w:rsidRDefault="0044123D" w:rsidP="0044123D">
      <w:pPr>
        <w:pStyle w:val="Heading6"/>
      </w:pPr>
    </w:p>
    <w:p w14:paraId="5709532F" w14:textId="77777777" w:rsidR="0044123D" w:rsidRPr="008D5738" w:rsidRDefault="0044123D" w:rsidP="0044123D">
      <w:pPr>
        <w:pStyle w:val="Heading6"/>
      </w:pPr>
      <w:r>
        <w:t xml:space="preserve">Una votación sobre este proyecto de ley que actualmente tiene 196 copatrocinadores en la Cámara de Representantes podría tener lugar </w:t>
      </w:r>
      <w:hyperlink r:id="rId16" w:history="1">
        <w:r w:rsidRPr="002E7AFD">
          <w:rPr>
            <w:rStyle w:val="Hyperlink"/>
            <w:rFonts w:eastAsiaTheme="minorEastAsia"/>
          </w:rPr>
          <w:t>tan pronto como la primavera que viene</w:t>
        </w:r>
      </w:hyperlink>
      <w:r>
        <w:t>.</w:t>
      </w:r>
    </w:p>
    <w:p w14:paraId="1BC9144F" w14:textId="77777777" w:rsidR="0044123D" w:rsidRPr="00C105A4" w:rsidRDefault="0044123D" w:rsidP="0044123D">
      <w:pPr>
        <w:pStyle w:val="Heading6"/>
      </w:pPr>
      <w:r w:rsidRPr="00C105A4">
        <w:t>“Casi el 50% de los e</w:t>
      </w:r>
      <w:r>
        <w:t>stadounidenses jubilados hoy depende del Seguro Social para la mitad de su ingreso, y 1 de cada 4 estadounidenses mayores de 65 años dependen del Seguro Social para el 90% de su ingreso”, informó el presidente Roach al presentar su argumentación por la ampliación cuando dio testimonio.</w:t>
      </w:r>
    </w:p>
    <w:p w14:paraId="48DEFD5B" w14:textId="0496DB13" w:rsidR="0044123D" w:rsidRDefault="0044123D" w:rsidP="00C14C54">
      <w:pPr>
        <w:pStyle w:val="Heading6"/>
      </w:pPr>
      <w:r>
        <w:lastRenderedPageBreak/>
        <w:t xml:space="preserve">“Con tantos jubilados que hay preocupados por el alto costo de sus medicamentos y sus consumos esenciales, es crucial un aumento a sus coberturas de Seguro Social ganadas salarialmente”, añadió la presidenta </w:t>
      </w:r>
      <w:proofErr w:type="spellStart"/>
      <w:r>
        <w:t>Marafino</w:t>
      </w:r>
      <w:proofErr w:type="spellEnd"/>
      <w:r>
        <w:t>.</w:t>
      </w:r>
      <w:r w:rsidRPr="00C105A4">
        <w:t xml:space="preserve"> </w:t>
      </w:r>
    </w:p>
    <w:p w14:paraId="7BE06810" w14:textId="2A5F1769" w:rsidR="0044123D" w:rsidRPr="00EE3243" w:rsidRDefault="0044123D" w:rsidP="00C14C54">
      <w:pPr>
        <w:pStyle w:val="TITULO"/>
        <w:rPr>
          <w:lang w:val="es-ES"/>
        </w:rPr>
      </w:pPr>
      <w:r w:rsidRPr="00EE3243">
        <w:rPr>
          <w:lang w:val="es-ES"/>
        </w:rPr>
        <w:t xml:space="preserve">El presidente </w:t>
      </w:r>
      <w:proofErr w:type="spellStart"/>
      <w:r w:rsidRPr="00EE3243">
        <w:rPr>
          <w:lang w:val="es-ES"/>
        </w:rPr>
        <w:t>Biden</w:t>
      </w:r>
      <w:proofErr w:type="spellEnd"/>
      <w:r w:rsidRPr="00EE3243">
        <w:rPr>
          <w:lang w:val="es-ES"/>
        </w:rPr>
        <w:t xml:space="preserve"> describe las formas como la Ley para Reconstruir Mejor bajará los precios de las medicinas </w:t>
      </w:r>
    </w:p>
    <w:p w14:paraId="6B051A28" w14:textId="77777777" w:rsidR="0044123D" w:rsidRPr="00EE3243" w:rsidRDefault="0044123D" w:rsidP="0044123D">
      <w:pPr>
        <w:pStyle w:val="BODY"/>
        <w:rPr>
          <w:lang w:val="es-ES"/>
        </w:rPr>
      </w:pPr>
      <w:r w:rsidRPr="00EE3243">
        <w:rPr>
          <w:lang w:val="es-ES"/>
        </w:rPr>
        <w:t xml:space="preserve">Al </w:t>
      </w:r>
      <w:hyperlink r:id="rId17" w:history="1">
        <w:r w:rsidRPr="002E7AFD">
          <w:rPr>
            <w:rStyle w:val="Hyperlink"/>
            <w:rFonts w:eastAsiaTheme="minorEastAsia"/>
            <w:lang w:val="es-MX"/>
          </w:rPr>
          <w:t>referirse al costo</w:t>
        </w:r>
      </w:hyperlink>
      <w:r w:rsidRPr="00EE3243">
        <w:rPr>
          <w:lang w:val="es-ES"/>
        </w:rPr>
        <w:t xml:space="preserve"> “indignantemente caro” de la insulina y de otros medicamentos, el presidente </w:t>
      </w:r>
      <w:proofErr w:type="spellStart"/>
      <w:r w:rsidRPr="00EE3243">
        <w:rPr>
          <w:b/>
          <w:bCs/>
          <w:lang w:val="es-ES"/>
        </w:rPr>
        <w:t>Biden</w:t>
      </w:r>
      <w:proofErr w:type="spellEnd"/>
      <w:r w:rsidRPr="00EE3243">
        <w:rPr>
          <w:lang w:val="es-ES"/>
        </w:rPr>
        <w:t xml:space="preserve"> hizo un llamado al Congreso el lunes pasado a aprobar su proyecto de Ley para Reconstruir Mejor, el cual contiene múltiples disposiciones para bajar los precios de las medicinas.</w:t>
      </w:r>
      <w:r w:rsidRPr="00EE3243">
        <w:rPr>
          <w:rFonts w:ascii="Roboto" w:hAnsi="Roboto"/>
          <w:noProof/>
          <w:color w:val="000000"/>
          <w:lang w:val="es-ES"/>
        </w:rPr>
        <w:t xml:space="preserve"> </w:t>
      </w:r>
    </w:p>
    <w:p w14:paraId="3DC9638C" w14:textId="77777777" w:rsidR="0044123D" w:rsidRPr="0094244D" w:rsidRDefault="0044123D" w:rsidP="0044123D">
      <w:pPr>
        <w:pStyle w:val="Heading6"/>
      </w:pPr>
      <w:r>
        <w:rPr>
          <w:rFonts w:ascii="Roboto" w:hAnsi="Roboto"/>
          <w:noProof/>
          <w:color w:val="00000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25BAF40D" wp14:editId="1031652D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6670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46" y="21462"/>
                <wp:lineTo x="21446" y="0"/>
                <wp:lineTo x="0" y="0"/>
              </wp:wrapPolygon>
            </wp:wrapTight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44D">
        <w:t>En su breve discurso e</w:t>
      </w:r>
      <w:r>
        <w:t>n la Casa Blanca, el presidente señaló el costo de la insulina que se necesita para tratar la diabetes tipo 1, que afecta a cerca de 1.6 millón de estadounidenses.</w:t>
      </w:r>
    </w:p>
    <w:p w14:paraId="71FCC4CD" w14:textId="77777777" w:rsidR="0044123D" w:rsidRPr="009A07C1" w:rsidRDefault="0044123D" w:rsidP="0044123D">
      <w:pPr>
        <w:pStyle w:val="Heading6"/>
      </w:pPr>
      <w:r w:rsidRPr="009A07C1">
        <w:t>Los enfermos pagan aproximadamente</w:t>
      </w:r>
      <w:r>
        <w:t xml:space="preserve"> entre $375.00 y $1 mil mensuales por la medicina, pero la medida aprobada por la Cámara de Representantes podría poner un límite a los precios de la insulina de $35.00 al mes.</w:t>
      </w:r>
    </w:p>
    <w:p w14:paraId="0916EF9A" w14:textId="77777777" w:rsidR="0044123D" w:rsidRPr="00646641" w:rsidRDefault="0044123D" w:rsidP="0044123D">
      <w:pPr>
        <w:pStyle w:val="Heading6"/>
      </w:pPr>
      <w:r w:rsidRPr="00646641">
        <w:t xml:space="preserve">El plan de </w:t>
      </w:r>
      <w:proofErr w:type="spellStart"/>
      <w:r w:rsidRPr="00646641">
        <w:t>Biden</w:t>
      </w:r>
      <w:proofErr w:type="spellEnd"/>
      <w:r w:rsidRPr="00646641">
        <w:t xml:space="preserve"> a</w:t>
      </w:r>
      <w:r>
        <w:t>demás permitiría a Medicare negociar los precios de ciertas medicinas con sus fabricantes, lo cual ahora está prohibido. Asimismo, pondría un límite de $2 mil al año a los desembolsos personales de los beneficiarios de Medicare para pagar algunos medicamentos.</w:t>
      </w:r>
    </w:p>
    <w:p w14:paraId="4FF295A0" w14:textId="77777777" w:rsidR="0044123D" w:rsidRPr="00646641" w:rsidRDefault="0044123D" w:rsidP="0044123D">
      <w:pPr>
        <w:pStyle w:val="Heading6"/>
      </w:pPr>
      <w:r w:rsidRPr="00646641">
        <w:t xml:space="preserve">El líder de la mayoría del Senado, </w:t>
      </w:r>
      <w:r w:rsidRPr="00646641">
        <w:rPr>
          <w:b/>
          <w:bCs/>
        </w:rPr>
        <w:t>Chuck Schumer</w:t>
      </w:r>
      <w:r w:rsidRPr="00646641">
        <w:t xml:space="preserve"> (NY) dijo</w:t>
      </w:r>
      <w:r>
        <w:t xml:space="preserve"> el lunes,</w:t>
      </w:r>
      <w:r w:rsidRPr="00646641">
        <w:t xml:space="preserve"> en un</w:t>
      </w:r>
      <w:r>
        <w:t xml:space="preserve">a carta a los senadores, que su meta es hacer que la medida sea aprobada antes de Navidad, pero ese plazo puede ser difícil de cumplir. </w:t>
      </w:r>
      <w:r w:rsidRPr="00646641">
        <w:t xml:space="preserve">El parlamentario del Senado todavía está revisando partes del proyecto de ley para verificar el cumplimiento de la “regla Byrd”, </w:t>
      </w:r>
      <w:r>
        <w:t>la cual</w:t>
      </w:r>
      <w:r w:rsidRPr="00646641">
        <w:t xml:space="preserve"> restringe lo que puede contener la medida presupuestaria.</w:t>
      </w:r>
      <w:r>
        <w:t xml:space="preserve"> </w:t>
      </w:r>
      <w:r w:rsidRPr="00646641">
        <w:t xml:space="preserve"> </w:t>
      </w:r>
    </w:p>
    <w:p w14:paraId="2862FB2F" w14:textId="77777777" w:rsidR="0044123D" w:rsidRPr="009E4BC7" w:rsidRDefault="0044123D" w:rsidP="0044123D">
      <w:pPr>
        <w:pStyle w:val="Heading6"/>
      </w:pPr>
      <w:r>
        <w:t xml:space="preserve">No está claro </w:t>
      </w:r>
      <w:proofErr w:type="spellStart"/>
      <w:r>
        <w:t>aún</w:t>
      </w:r>
      <w:proofErr w:type="spellEnd"/>
      <w:r>
        <w:t xml:space="preserve"> lo que pueden exigir algunos senadores demócratas como </w:t>
      </w:r>
      <w:proofErr w:type="spellStart"/>
      <w:r>
        <w:rPr>
          <w:b/>
          <w:bCs/>
        </w:rPr>
        <w:t>Joe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Manchin</w:t>
      </w:r>
      <w:proofErr w:type="spellEnd"/>
      <w:r>
        <w:t xml:space="preserve"> (WV) para dar su apoyo a la medida, la cual requerirá los votos de todos los 50 senadores demócratas para su aprobación.</w:t>
      </w:r>
      <w:r w:rsidRPr="009E4BC7">
        <w:t xml:space="preserve"> </w:t>
      </w:r>
    </w:p>
    <w:p w14:paraId="784B0EAA" w14:textId="77777777" w:rsidR="0044123D" w:rsidRPr="009E4BC7" w:rsidRDefault="0044123D" w:rsidP="0044123D">
      <w:pPr>
        <w:pStyle w:val="Heading6"/>
      </w:pPr>
      <w:r>
        <w:t xml:space="preserve">Si se aprueba en el Senado, se espera que la legislación será distinta de la versión que acaba de aprobar la Cámara de Representantes, y que necesitaría regresar a la Cámara de Representantes para su aprobación definitiva, antes de que el presidente </w:t>
      </w:r>
      <w:proofErr w:type="spellStart"/>
      <w:r>
        <w:t>Biden</w:t>
      </w:r>
      <w:proofErr w:type="spellEnd"/>
      <w:r>
        <w:t xml:space="preserve"> pueda promulgarla como ley. </w:t>
      </w:r>
    </w:p>
    <w:p w14:paraId="727E92BB" w14:textId="77777777" w:rsidR="0044123D" w:rsidRPr="002A25E6" w:rsidRDefault="0044123D" w:rsidP="0044123D">
      <w:pPr>
        <w:pStyle w:val="Heading6"/>
      </w:pPr>
      <w:r>
        <w:t xml:space="preserve">“Necesitamos que el Senado actúe rápido —manifestó </w:t>
      </w:r>
      <w:r>
        <w:rPr>
          <w:b/>
          <w:bCs/>
        </w:rPr>
        <w:t>Richard Fiesta</w:t>
      </w:r>
      <w:r>
        <w:t xml:space="preserve">, el director ejecutivo de la Alianza—. Los ancianos han estado ya esperando demasiado tiempo un alivio contra los altos precios de los medicamentos”. </w:t>
      </w:r>
    </w:p>
    <w:p w14:paraId="7CCFFD40" w14:textId="77777777" w:rsidR="0044123D" w:rsidRPr="0044123D" w:rsidRDefault="0044123D" w:rsidP="0044123D">
      <w:pPr>
        <w:pStyle w:val="Heading6"/>
      </w:pPr>
      <w:r w:rsidRPr="0044123D">
        <w:t xml:space="preserve"> </w:t>
      </w:r>
    </w:p>
    <w:p w14:paraId="5233810D" w14:textId="77777777" w:rsidR="0044123D" w:rsidRPr="00EE3243" w:rsidRDefault="0044123D" w:rsidP="0044123D">
      <w:pPr>
        <w:pStyle w:val="TITULO"/>
        <w:rPr>
          <w:lang w:val="es-ES"/>
        </w:rPr>
      </w:pPr>
      <w:r w:rsidRPr="00EE3243">
        <w:rPr>
          <w:lang w:val="es-ES"/>
        </w:rPr>
        <w:lastRenderedPageBreak/>
        <w:t>Los precios de las medicinas son “insostenibles, injustificables e injustos”: Comité de Supervisión de la Cámara de Representantes</w:t>
      </w:r>
    </w:p>
    <w:p w14:paraId="1CEAB2DB" w14:textId="77777777" w:rsidR="0044123D" w:rsidRPr="00EE3243" w:rsidRDefault="0044123D" w:rsidP="0044123D">
      <w:pPr>
        <w:pStyle w:val="BODY"/>
        <w:rPr>
          <w:lang w:val="es-ES"/>
        </w:rPr>
      </w:pPr>
      <w:r w:rsidRPr="00EE3243">
        <w:rPr>
          <w:lang w:val="es-ES"/>
        </w:rPr>
        <w:t xml:space="preserve">La industria farmacéutica depende de prácticas que ponen a las medicinas precios “insostenibles, injustificables e injustos”, según los </w:t>
      </w:r>
      <w:hyperlink r:id="rId19" w:history="1">
        <w:r w:rsidRPr="002E7AFD">
          <w:rPr>
            <w:rStyle w:val="Hyperlink"/>
            <w:rFonts w:eastAsiaTheme="minorEastAsia"/>
            <w:lang w:val="es-MX"/>
          </w:rPr>
          <w:t>descubrimientos de una investigación de casi 3 años</w:t>
        </w:r>
      </w:hyperlink>
      <w:r w:rsidRPr="00EE3243">
        <w:rPr>
          <w:lang w:val="es-ES"/>
        </w:rPr>
        <w:t xml:space="preserve"> hecha por el Comité de Supervisión de la Cámara de Representantes. </w:t>
      </w:r>
    </w:p>
    <w:p w14:paraId="72DC3AF2" w14:textId="77777777" w:rsidR="0044123D" w:rsidRDefault="0044123D" w:rsidP="0044123D">
      <w:pPr>
        <w:pStyle w:val="Heading6"/>
      </w:pPr>
      <w:r w:rsidRPr="002F39D8">
        <w:t>Las conclusiones publicadas hace una semana demuestran que, durante los últimos 5 años, las corporaciones farmacéuticas estudiadas por el Comité subieron los precios de medicinas de marca común a casi el cuádruple de la tasa de inflación. El informe desmantela las afirmaciones de la industria respecto a que se necesita esa estrategia de precios de los consorcios para reinvertir el dinero en investigación y desarrollo de nuevas medicinas, pues se descubrió que el ingreso es considerablemente más alto que esas inversiones.</w:t>
      </w:r>
      <w:r>
        <w:t xml:space="preserve"> </w:t>
      </w:r>
    </w:p>
    <w:p w14:paraId="05CE4962" w14:textId="77777777" w:rsidR="0044123D" w:rsidRPr="00F12204" w:rsidRDefault="0044123D" w:rsidP="0044123D">
      <w:pPr>
        <w:pStyle w:val="Heading6"/>
      </w:pPr>
      <w:r w:rsidRPr="00F12204">
        <w:t>Por añadidura, los analistas d</w:t>
      </w:r>
      <w:r>
        <w:t xml:space="preserve">e SVB </w:t>
      </w:r>
      <w:proofErr w:type="spellStart"/>
      <w:r>
        <w:t>Leerink</w:t>
      </w:r>
      <w:proofErr w:type="spellEnd"/>
      <w:r>
        <w:t xml:space="preserve"> —un banco de inversión especializado en atención médica— han </w:t>
      </w:r>
      <w:hyperlink r:id="rId20" w:history="1">
        <w:r w:rsidRPr="002E7AFD">
          <w:rPr>
            <w:rStyle w:val="Hyperlink"/>
            <w:rFonts w:eastAsiaTheme="minorEastAsia"/>
          </w:rPr>
          <w:t>calculado</w:t>
        </w:r>
      </w:hyperlink>
      <w:r>
        <w:t xml:space="preserve"> que 18 grandes corporaciones biofarmacéuticas de EUA y Europa tendrán disponibles más de $500 mil millones a finales de 2022. Como las compañías pueden aprovechar sus activos para pedir prestado un capital adicional, el capital real de las 18 fabricantes sería de más de $1.7 millón de millones, escribieron los analistas.</w:t>
      </w:r>
    </w:p>
    <w:p w14:paraId="55E1E4A1" w14:textId="77777777" w:rsidR="0044123D" w:rsidRDefault="0044123D" w:rsidP="0044123D">
      <w:pPr>
        <w:pStyle w:val="Heading6"/>
      </w:pPr>
      <w:r w:rsidRPr="00963A5E">
        <w:t>Los medios informativos que c</w:t>
      </w:r>
      <w:r>
        <w:t>ubren la industria dicen que el informe está indicando que es probable que las corporaciones usen gran parte de esta ganancia inesperada para dar dividendos a sus accionistas y / o recompras de acciones. Esto también contradice directamente a los voceros de la industria, quienes a menudo alegan que sus grandes ganancias inesperadas son necesarias para la investigación y el desarrollo.</w:t>
      </w:r>
    </w:p>
    <w:p w14:paraId="560CDEE3" w14:textId="36E44048" w:rsidR="0044123D" w:rsidRDefault="0044123D" w:rsidP="0044123D">
      <w:pPr>
        <w:pStyle w:val="Heading6"/>
      </w:pPr>
      <w:r w:rsidRPr="00AB2888">
        <w:t>“El informe y los d</w:t>
      </w:r>
      <w:r>
        <w:t xml:space="preserve">atos lo ponen claro: las ganancias de las corporaciones farmacéuticas son indignantemente altas, y los estadounidenses están pagando demasiado por sus medicamentos. </w:t>
      </w:r>
      <w:r w:rsidRPr="00AB2888">
        <w:t>El Congreso debe hacer lo correcto al tomar por fin medidas para bajar los precios mediante la Ley para</w:t>
      </w:r>
      <w:r>
        <w:t xml:space="preserve"> Reconstruir Mejor —señaló </w:t>
      </w:r>
      <w:r w:rsidRPr="00AB2888">
        <w:rPr>
          <w:b/>
          <w:bCs/>
        </w:rPr>
        <w:t>Joseph Peters, Jr.</w:t>
      </w:r>
      <w:r w:rsidRPr="00AB2888">
        <w:t xml:space="preserve">, </w:t>
      </w:r>
      <w:r>
        <w:t xml:space="preserve">el secretario tesorero de la Alianza—. La industria tiene claramente los recursos financieros para dejar </w:t>
      </w:r>
      <w:r w:rsidRPr="00501792">
        <w:t>de manipular a los ancianos por las medicinas que necesitan”.</w:t>
      </w:r>
    </w:p>
    <w:p w14:paraId="46CF819B" w14:textId="77777777" w:rsidR="0044123D" w:rsidRPr="00EE3243" w:rsidRDefault="0044123D" w:rsidP="0044123D">
      <w:pPr>
        <w:pStyle w:val="TITULO"/>
        <w:rPr>
          <w:lang w:val="es-ES"/>
        </w:rPr>
      </w:pPr>
      <w:r w:rsidRPr="00EE3243">
        <w:rPr>
          <w:lang w:val="es-ES"/>
        </w:rPr>
        <w:t>Las visitas de telemedicina para beneficiarios de Medicare se multiplicaron por 63 en 2020</w:t>
      </w:r>
    </w:p>
    <w:p w14:paraId="21ABFAAA" w14:textId="77777777" w:rsidR="0044123D" w:rsidRPr="00EE3243" w:rsidRDefault="0044123D" w:rsidP="0044123D">
      <w:pPr>
        <w:pStyle w:val="BODY"/>
        <w:rPr>
          <w:lang w:val="es-ES"/>
        </w:rPr>
      </w:pPr>
      <w:r w:rsidRPr="00EE3243">
        <w:rPr>
          <w:lang w:val="es-ES"/>
        </w:rPr>
        <w:t xml:space="preserve">Cuando la pandemia de COVID-19 impidió a muchos beneficiarios de Medicare ir a sus citas médicas rutinarias en persona, el programa de Medicare respondió en 2020 ofreciendo exenciones temporales para aumentar las visitas de atención a la distancia. Esas exenciones ampliaron el acceso a la telemedicina en los hogares de los pacientes y en las áreas urbanas, al tiempo que incluyen el acceso a 140 servicios de atención médica más y a otros tipos adicionales de proveedores. </w:t>
      </w:r>
    </w:p>
    <w:p w14:paraId="5DBC200D" w14:textId="77777777" w:rsidR="0044123D" w:rsidRPr="0032022B" w:rsidRDefault="0044123D" w:rsidP="0044123D">
      <w:pPr>
        <w:pStyle w:val="Heading6"/>
      </w:pPr>
      <w:r w:rsidRPr="00577E6F">
        <w:t>Aunque</w:t>
      </w:r>
      <w:r>
        <w:t xml:space="preserve">, </w:t>
      </w:r>
      <w:r w:rsidRPr="00577E6F">
        <w:t>entre 2019 y 2020</w:t>
      </w:r>
      <w:r>
        <w:t>, la cantidad</w:t>
      </w:r>
      <w:r w:rsidRPr="00577E6F">
        <w:t xml:space="preserve"> total de visitas </w:t>
      </w:r>
      <w:r>
        <w:t>clínicas</w:t>
      </w:r>
      <w:r w:rsidRPr="00577E6F">
        <w:t xml:space="preserve"> en persona </w:t>
      </w:r>
      <w:r>
        <w:t>cubiertas por</w:t>
      </w:r>
      <w:r w:rsidRPr="00577E6F">
        <w:t xml:space="preserve"> la Parte B de Medicare disminuyó aproximadamente un 11%, un </w:t>
      </w:r>
      <w:hyperlink r:id="rId21" w:history="1">
        <w:r w:rsidRPr="002E7AFD">
          <w:rPr>
            <w:rStyle w:val="Hyperlink"/>
            <w:rFonts w:eastAsiaTheme="minorEastAsia"/>
          </w:rPr>
          <w:t>informe reciente</w:t>
        </w:r>
      </w:hyperlink>
      <w:r w:rsidRPr="00577E6F">
        <w:t xml:space="preserve"> del Departamento de Salud y Servicios Humanos sugiere que las flexibilidades de </w:t>
      </w:r>
      <w:r>
        <w:t>la telemedicina</w:t>
      </w:r>
      <w:r w:rsidRPr="00577E6F">
        <w:t xml:space="preserve"> mitigaron gran parte de esa disminución. E</w:t>
      </w:r>
      <w:r>
        <w:t>n e</w:t>
      </w:r>
      <w:r w:rsidRPr="00577E6F">
        <w:t xml:space="preserve">l informe </w:t>
      </w:r>
      <w:r>
        <w:t xml:space="preserve">se </w:t>
      </w:r>
      <w:r w:rsidRPr="00577E6F">
        <w:t xml:space="preserve">encontró que el número de visitas </w:t>
      </w:r>
      <w:r>
        <w:t xml:space="preserve">de atención a </w:t>
      </w:r>
      <w:r>
        <w:lastRenderedPageBreak/>
        <w:t>distancia</w:t>
      </w:r>
      <w:r w:rsidRPr="00577E6F">
        <w:t xml:space="preserve"> de los beneficiarios de Medicare de pago por servicio (FFS</w:t>
      </w:r>
      <w:r>
        <w:t>, por sus siglas en inglés</w:t>
      </w:r>
      <w:r w:rsidRPr="00577E6F">
        <w:t>) aumentó aproximadamente</w:t>
      </w:r>
      <w:r>
        <w:t xml:space="preserve"> a</w:t>
      </w:r>
      <w:r w:rsidRPr="00577E6F">
        <w:t xml:space="preserve"> 52</w:t>
      </w:r>
      <w:r>
        <w:t>.</w:t>
      </w:r>
      <w:r w:rsidRPr="00577E6F">
        <w:t xml:space="preserve">7 millones en 2020, </w:t>
      </w:r>
      <w:r>
        <w:t xml:space="preserve">esto es, </w:t>
      </w:r>
      <w:r w:rsidRPr="00577E6F">
        <w:t>63 veces más que la cifra de 2019</w:t>
      </w:r>
      <w:r>
        <w:t xml:space="preserve">, que fue </w:t>
      </w:r>
      <w:r w:rsidRPr="00577E6F">
        <w:t>de 840</w:t>
      </w:r>
      <w:r>
        <w:t xml:space="preserve"> mil</w:t>
      </w:r>
      <w:r w:rsidRPr="00577E6F">
        <w:t>.</w:t>
      </w:r>
    </w:p>
    <w:p w14:paraId="152679D4" w14:textId="77777777" w:rsidR="0044123D" w:rsidRPr="002F39D8" w:rsidRDefault="0044123D" w:rsidP="0044123D">
      <w:pPr>
        <w:pStyle w:val="Heading6"/>
      </w:pPr>
      <w:r w:rsidRPr="00501792">
        <w:t xml:space="preserve">Sin embargo, los hallazgos también proporcionan </w:t>
      </w:r>
      <w:r>
        <w:t>prueba</w:t>
      </w:r>
      <w:r w:rsidRPr="00501792">
        <w:t xml:space="preserve"> de </w:t>
      </w:r>
      <w:r>
        <w:t>las desigualdades que hay</w:t>
      </w:r>
      <w:r w:rsidRPr="00501792">
        <w:t xml:space="preserve"> por raza </w:t>
      </w:r>
      <w:r>
        <w:t>y/</w:t>
      </w:r>
      <w:r w:rsidRPr="00501792">
        <w:t xml:space="preserve"> etnia y para las poblaciones rurales. Los beneficiarios </w:t>
      </w:r>
      <w:r>
        <w:t>de raza negra</w:t>
      </w:r>
      <w:r w:rsidRPr="00501792">
        <w:t xml:space="preserve"> y </w:t>
      </w:r>
      <w:r>
        <w:t xml:space="preserve">poblaciones </w:t>
      </w:r>
      <w:r w:rsidRPr="00501792">
        <w:t xml:space="preserve">rurales de Medicare </w:t>
      </w:r>
      <w:r>
        <w:t>reportaron haber usado menos la telemedicina</w:t>
      </w:r>
      <w:r w:rsidRPr="00501792">
        <w:t xml:space="preserve"> en comparación con los beneficiarios blancos y </w:t>
      </w:r>
      <w:r>
        <w:t>de zonas urbanas</w:t>
      </w:r>
      <w:r w:rsidRPr="00501792">
        <w:t xml:space="preserve">. También se encontró que el uso de </w:t>
      </w:r>
      <w:r>
        <w:t>telemedicina</w:t>
      </w:r>
      <w:r w:rsidRPr="00501792">
        <w:t xml:space="preserve"> es mayor en los estados del noreste y </w:t>
      </w:r>
      <w:r>
        <w:t xml:space="preserve">el </w:t>
      </w:r>
      <w:r w:rsidRPr="00501792">
        <w:t xml:space="preserve">oeste, y menor en </w:t>
      </w:r>
      <w:r>
        <w:t>estados centrales y del sureste</w:t>
      </w:r>
      <w:r w:rsidRPr="00501792">
        <w:t>.</w:t>
      </w:r>
    </w:p>
    <w:p w14:paraId="001C6B19" w14:textId="77777777" w:rsidR="0044123D" w:rsidRPr="00AA457B" w:rsidRDefault="0044123D" w:rsidP="0044123D">
      <w:pPr>
        <w:pStyle w:val="Heading6"/>
      </w:pPr>
      <w:r w:rsidRPr="00AA457B">
        <w:t>“Permitir a los proveedores d</w:t>
      </w:r>
      <w:r>
        <w:t xml:space="preserve">e Medicare dar más atención médica virtual ha sido importante durante la pandemia, cuando a los ancianos se les recomendó practicar distancia social siempre que sea posible —señaló el director ejecutivo Fiesta—. Pero la atención a distancia no puede ser un substituto de la atención médica en persona para los estadounidenses de edad avanzada”. </w:t>
      </w:r>
    </w:p>
    <w:p w14:paraId="5D455095" w14:textId="77777777" w:rsidR="0044123D" w:rsidRPr="0044123D" w:rsidRDefault="0044123D" w:rsidP="0044123D">
      <w:pPr>
        <w:rPr>
          <w:lang w:val="es-MX"/>
        </w:rPr>
      </w:pPr>
    </w:p>
    <w:p w14:paraId="47314E4E" w14:textId="77777777" w:rsidR="0044123D" w:rsidRPr="0044123D" w:rsidRDefault="0044123D" w:rsidP="0044123D">
      <w:pPr>
        <w:rPr>
          <w:lang w:val="es-MX"/>
        </w:rPr>
      </w:pPr>
    </w:p>
    <w:p w14:paraId="4E299DD5" w14:textId="1E2F28E1" w:rsidR="007C5BBB" w:rsidRPr="003C63B5" w:rsidRDefault="007C5BBB" w:rsidP="00AF0CFF">
      <w:pPr>
        <w:rPr>
          <w:lang w:eastAsia="es-MX"/>
        </w:rPr>
      </w:pPr>
      <w:bookmarkStart w:id="1" w:name="_GoBack"/>
      <w:bookmarkEnd w:id="1"/>
    </w:p>
    <w:sectPr w:rsidR="007C5BBB" w:rsidRPr="003C63B5" w:rsidSect="00CE659E">
      <w:footerReference w:type="default" r:id="rId22"/>
      <w:pgSz w:w="12240" w:h="15840"/>
      <w:pgMar w:top="864" w:right="907" w:bottom="360" w:left="90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74A" w14:textId="77777777" w:rsidR="002D18AA" w:rsidRDefault="002D18AA" w:rsidP="00BC6773">
      <w:r>
        <w:separator/>
      </w:r>
    </w:p>
  </w:endnote>
  <w:endnote w:type="continuationSeparator" w:id="0">
    <w:p w14:paraId="17341D62" w14:textId="77777777" w:rsidR="002D18AA" w:rsidRDefault="002D18AA" w:rsidP="00BC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ve">
    <w:altName w:val="Calibri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5181" w14:textId="744C5804" w:rsidR="00F34E6F" w:rsidRPr="00732422" w:rsidRDefault="00F34E6F" w:rsidP="0031172A">
    <w:pPr>
      <w:pBdr>
        <w:top w:val="single" w:sz="4" w:space="1" w:color="auto"/>
      </w:pBdr>
      <w:tabs>
        <w:tab w:val="center" w:pos="5220"/>
        <w:tab w:val="right" w:pos="10440"/>
      </w:tabs>
      <w:ind w:right="166"/>
      <w:rPr>
        <w:rFonts w:ascii="Arial" w:eastAsia="Arial" w:hAnsi="Arial" w:cs="Arial"/>
        <w:b/>
        <w:sz w:val="18"/>
        <w:szCs w:val="18"/>
        <w:lang w:val="es-MX"/>
      </w:rPr>
    </w:pPr>
    <w:r w:rsidRPr="00732422">
      <w:rPr>
        <w:rFonts w:ascii="Arial" w:eastAsia="Arial" w:hAnsi="Arial" w:cs="Arial"/>
        <w:b/>
        <w:sz w:val="18"/>
        <w:szCs w:val="18"/>
        <w:lang w:val="es-MX"/>
      </w:rPr>
      <w:t>Alerta Semanal</w:t>
    </w:r>
    <w:r w:rsidRPr="00732422">
      <w:rPr>
        <w:rFonts w:ascii="Arial" w:eastAsia="Arial" w:hAnsi="Arial" w:cs="Arial"/>
        <w:b/>
        <w:sz w:val="18"/>
        <w:szCs w:val="18"/>
        <w:lang w:val="es-MX"/>
      </w:rPr>
      <w:tab/>
    </w:r>
    <w:r w:rsidRPr="00732422">
      <w:rPr>
        <w:rFonts w:ascii="Arial" w:eastAsiaTheme="majorEastAsia" w:hAnsi="Arial" w:cs="Arial"/>
        <w:b/>
        <w:lang w:val="es-MX"/>
      </w:rPr>
      <w:tab/>
    </w:r>
    <w:r>
      <w:rPr>
        <w:rFonts w:ascii="Arial" w:eastAsiaTheme="majorEastAsia" w:hAnsi="Arial" w:cs="Arial"/>
        <w:b/>
        <w:lang w:val="es-MX"/>
      </w:rPr>
      <w:t xml:space="preserve">            </w:t>
    </w:r>
    <w:r w:rsidR="009C288E">
      <w:rPr>
        <w:rFonts w:ascii="Arial" w:eastAsiaTheme="majorEastAsia" w:hAnsi="Arial" w:cs="Arial"/>
        <w:b/>
        <w:lang w:val="es-MX"/>
      </w:rPr>
      <w:t>13</w:t>
    </w:r>
    <w:r w:rsidR="009F0B6B">
      <w:rPr>
        <w:rFonts w:ascii="Arial" w:eastAsiaTheme="majorEastAsia" w:hAnsi="Arial" w:cs="Arial"/>
        <w:b/>
        <w:lang w:val="es-MX"/>
      </w:rPr>
      <w:t xml:space="preserve"> de </w:t>
    </w:r>
    <w:r w:rsidR="003567A9">
      <w:rPr>
        <w:rFonts w:ascii="Arial" w:eastAsiaTheme="majorEastAsia" w:hAnsi="Arial" w:cs="Arial"/>
        <w:b/>
        <w:lang w:val="es-MX"/>
      </w:rPr>
      <w:t>diciembre</w:t>
    </w:r>
    <w:r>
      <w:rPr>
        <w:rFonts w:ascii="Arial" w:eastAsiaTheme="majorEastAsia" w:hAnsi="Arial" w:cs="Arial"/>
        <w:b/>
        <w:sz w:val="18"/>
        <w:szCs w:val="18"/>
        <w:lang w:val="es-MX"/>
      </w:rPr>
      <w:t xml:space="preserve"> d</w:t>
    </w:r>
    <w:r w:rsidRPr="0031172A">
      <w:rPr>
        <w:rFonts w:ascii="Arial" w:eastAsiaTheme="majorEastAsia" w:hAnsi="Arial" w:cs="Arial"/>
        <w:b/>
        <w:sz w:val="18"/>
        <w:szCs w:val="18"/>
        <w:lang w:val="es-MX"/>
      </w:rPr>
      <w:t>e 2021</w:t>
    </w:r>
    <w:r>
      <w:rPr>
        <w:rFonts w:ascii="Arial" w:eastAsiaTheme="majorEastAsia" w:hAnsi="Arial" w:cs="Arial"/>
        <w:b/>
        <w:lang w:val="es-MX"/>
      </w:rPr>
      <w:t xml:space="preserve">                         </w:t>
    </w:r>
  </w:p>
  <w:p w14:paraId="5585878C" w14:textId="77777777" w:rsidR="00F34E6F" w:rsidRPr="00732422" w:rsidRDefault="00F34E6F" w:rsidP="003C63B5">
    <w:pPr>
      <w:ind w:right="-14"/>
      <w:jc w:val="center"/>
      <w:rPr>
        <w:rFonts w:ascii="Arial" w:eastAsia="Arial" w:hAnsi="Arial" w:cs="Arial"/>
        <w:b/>
        <w:sz w:val="18"/>
        <w:szCs w:val="18"/>
        <w:lang w:val="es-MX"/>
      </w:rPr>
    </w:pPr>
    <w:r w:rsidRPr="00342E07">
      <w:rPr>
        <w:rFonts w:ascii="Arial" w:eastAsia="Arial" w:hAnsi="Arial" w:cs="Arial"/>
        <w:b/>
        <w:sz w:val="22"/>
        <w:szCs w:val="22"/>
        <w:lang w:val="es-PY"/>
      </w:rPr>
      <w:t xml:space="preserve">Alianza </w:t>
    </w:r>
    <w:r w:rsidRPr="00342E07">
      <w:rPr>
        <w:rFonts w:ascii="Arial" w:eastAsia="Arial" w:hAnsi="Arial" w:cs="Arial"/>
        <w:b/>
        <w:spacing w:val="-3"/>
        <w:sz w:val="22"/>
        <w:szCs w:val="22"/>
        <w:lang w:val="es-PY"/>
      </w:rPr>
      <w:t>d</w:t>
    </w:r>
    <w:r w:rsidRPr="00342E07">
      <w:rPr>
        <w:rFonts w:ascii="Arial" w:eastAsia="Arial" w:hAnsi="Arial" w:cs="Arial"/>
        <w:b/>
        <w:sz w:val="22"/>
        <w:szCs w:val="22"/>
        <w:lang w:val="es-PY"/>
      </w:rPr>
      <w:t xml:space="preserve">e </w:t>
    </w:r>
    <w:r w:rsidRPr="00342E07">
      <w:rPr>
        <w:rFonts w:ascii="Arial" w:eastAsia="Arial" w:hAnsi="Arial" w:cs="Arial"/>
        <w:b/>
        <w:spacing w:val="-3"/>
        <w:sz w:val="22"/>
        <w:szCs w:val="22"/>
        <w:lang w:val="es-PY"/>
      </w:rPr>
      <w:t>J</w:t>
    </w:r>
    <w:r w:rsidRPr="00342E07">
      <w:rPr>
        <w:rFonts w:ascii="Arial" w:eastAsia="Arial" w:hAnsi="Arial" w:cs="Arial"/>
        <w:b/>
        <w:sz w:val="22"/>
        <w:szCs w:val="22"/>
        <w:lang w:val="es-PY"/>
      </w:rPr>
      <w:t>ubi</w:t>
    </w:r>
    <w:r w:rsidRPr="00342E07">
      <w:rPr>
        <w:rFonts w:ascii="Arial" w:eastAsia="Arial" w:hAnsi="Arial" w:cs="Arial"/>
        <w:b/>
        <w:spacing w:val="-2"/>
        <w:sz w:val="22"/>
        <w:szCs w:val="22"/>
        <w:lang w:val="es-PY"/>
      </w:rPr>
      <w:t>l</w:t>
    </w:r>
    <w:r w:rsidRPr="00342E07">
      <w:rPr>
        <w:rFonts w:ascii="Arial" w:eastAsia="Arial" w:hAnsi="Arial" w:cs="Arial"/>
        <w:b/>
        <w:sz w:val="22"/>
        <w:szCs w:val="22"/>
        <w:lang w:val="es-PY"/>
      </w:rPr>
      <w:t xml:space="preserve">ados </w:t>
    </w:r>
    <w:r w:rsidRPr="00342E07">
      <w:rPr>
        <w:rFonts w:ascii="Arial" w:eastAsia="Arial" w:hAnsi="Arial" w:cs="Arial"/>
        <w:b/>
        <w:spacing w:val="-2"/>
        <w:sz w:val="22"/>
        <w:szCs w:val="22"/>
        <w:lang w:val="es-PY"/>
      </w:rPr>
      <w:t>E</w:t>
    </w:r>
    <w:r w:rsidRPr="00342E07">
      <w:rPr>
        <w:rFonts w:ascii="Arial" w:eastAsia="Arial" w:hAnsi="Arial" w:cs="Arial"/>
        <w:b/>
        <w:sz w:val="22"/>
        <w:szCs w:val="22"/>
        <w:lang w:val="es-PY"/>
      </w:rPr>
      <w:t>stadoun</w:t>
    </w:r>
    <w:r w:rsidRPr="00342E07">
      <w:rPr>
        <w:rFonts w:ascii="Arial" w:eastAsia="Arial" w:hAnsi="Arial" w:cs="Arial"/>
        <w:b/>
        <w:spacing w:val="-2"/>
        <w:sz w:val="22"/>
        <w:szCs w:val="22"/>
        <w:lang w:val="es-PY"/>
      </w:rPr>
      <w:t>i</w:t>
    </w:r>
    <w:r w:rsidRPr="00342E07">
      <w:rPr>
        <w:rFonts w:ascii="Arial" w:eastAsia="Arial" w:hAnsi="Arial" w:cs="Arial"/>
        <w:b/>
        <w:sz w:val="22"/>
        <w:szCs w:val="22"/>
        <w:lang w:val="es-PY"/>
      </w:rPr>
      <w:t>de</w:t>
    </w:r>
    <w:r w:rsidRPr="00342E07">
      <w:rPr>
        <w:rFonts w:ascii="Arial" w:eastAsia="Arial" w:hAnsi="Arial" w:cs="Arial"/>
        <w:b/>
        <w:spacing w:val="-2"/>
        <w:sz w:val="22"/>
        <w:szCs w:val="22"/>
        <w:lang w:val="es-PY"/>
      </w:rPr>
      <w:t>ns</w:t>
    </w:r>
    <w:r w:rsidRPr="00342E07">
      <w:rPr>
        <w:rFonts w:ascii="Arial" w:eastAsia="Arial" w:hAnsi="Arial" w:cs="Arial"/>
        <w:b/>
        <w:sz w:val="22"/>
        <w:szCs w:val="22"/>
        <w:lang w:val="es-PY"/>
      </w:rPr>
      <w:t>es</w:t>
    </w:r>
  </w:p>
  <w:p w14:paraId="7EADDCD9" w14:textId="77777777" w:rsidR="00F34E6F" w:rsidRDefault="00F34E6F" w:rsidP="003C63B5">
    <w:pPr>
      <w:tabs>
        <w:tab w:val="right" w:pos="10440"/>
      </w:tabs>
      <w:ind w:right="-14"/>
      <w:jc w:val="center"/>
      <w:rPr>
        <w:rFonts w:ascii="Arial" w:eastAsia="Arial" w:hAnsi="Arial" w:cs="Arial"/>
        <w:sz w:val="18"/>
        <w:szCs w:val="18"/>
        <w:lang w:val="es-PY"/>
      </w:rPr>
    </w:pPr>
    <w:r w:rsidRPr="00342E07">
      <w:rPr>
        <w:rFonts w:ascii="Arial" w:eastAsia="Arial" w:hAnsi="Arial" w:cs="Arial"/>
        <w:spacing w:val="1"/>
        <w:sz w:val="18"/>
        <w:szCs w:val="18"/>
        <w:lang w:val="es-PY"/>
      </w:rPr>
      <w:t>81</w:t>
    </w:r>
    <w:r w:rsidRPr="00342E07">
      <w:rPr>
        <w:rFonts w:ascii="Arial" w:eastAsia="Arial" w:hAnsi="Arial" w:cs="Arial"/>
        <w:sz w:val="18"/>
        <w:szCs w:val="18"/>
        <w:lang w:val="es-PY"/>
      </w:rPr>
      <w:t>5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 xml:space="preserve"> </w:t>
    </w:r>
    <w:r w:rsidRPr="00342E07">
      <w:rPr>
        <w:rFonts w:ascii="Arial" w:eastAsia="Arial" w:hAnsi="Arial" w:cs="Arial"/>
        <w:spacing w:val="-1"/>
        <w:sz w:val="18"/>
        <w:szCs w:val="18"/>
        <w:lang w:val="es-PY"/>
      </w:rPr>
      <w:t>calle 16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 xml:space="preserve"> </w:t>
    </w:r>
    <w:r w:rsidRPr="00342E07">
      <w:rPr>
        <w:rFonts w:ascii="Arial" w:eastAsia="Arial" w:hAnsi="Arial" w:cs="Arial"/>
        <w:sz w:val="18"/>
        <w:szCs w:val="18"/>
        <w:lang w:val="es-PY"/>
      </w:rPr>
      <w:t>NW,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 xml:space="preserve"> </w:t>
    </w:r>
    <w:r w:rsidRPr="00342E07">
      <w:rPr>
        <w:rFonts w:ascii="Arial" w:eastAsia="Arial" w:hAnsi="Arial" w:cs="Arial"/>
        <w:spacing w:val="-2"/>
        <w:sz w:val="18"/>
        <w:szCs w:val="18"/>
        <w:lang w:val="es-PY"/>
      </w:rPr>
      <w:t>W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as</w:t>
    </w:r>
    <w:r w:rsidRPr="00342E07">
      <w:rPr>
        <w:rFonts w:ascii="Arial" w:eastAsia="Arial" w:hAnsi="Arial" w:cs="Arial"/>
        <w:sz w:val="18"/>
        <w:szCs w:val="18"/>
        <w:lang w:val="es-PY"/>
      </w:rPr>
      <w:t>h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i</w:t>
    </w:r>
    <w:r w:rsidRPr="00342E07">
      <w:rPr>
        <w:rFonts w:ascii="Arial" w:eastAsia="Arial" w:hAnsi="Arial" w:cs="Arial"/>
        <w:spacing w:val="-2"/>
        <w:sz w:val="18"/>
        <w:szCs w:val="18"/>
        <w:lang w:val="es-PY"/>
      </w:rPr>
      <w:t>n</w:t>
    </w:r>
    <w:r w:rsidRPr="00342E07">
      <w:rPr>
        <w:rFonts w:ascii="Arial" w:eastAsia="Arial" w:hAnsi="Arial" w:cs="Arial"/>
        <w:sz w:val="18"/>
        <w:szCs w:val="18"/>
        <w:lang w:val="es-PY"/>
      </w:rPr>
      <w:t>gt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o</w:t>
    </w:r>
    <w:r w:rsidRPr="00342E07">
      <w:rPr>
        <w:rFonts w:ascii="Arial" w:eastAsia="Arial" w:hAnsi="Arial" w:cs="Arial"/>
        <w:sz w:val="18"/>
        <w:szCs w:val="18"/>
        <w:lang w:val="es-PY"/>
      </w:rPr>
      <w:t>n,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 xml:space="preserve"> </w:t>
    </w:r>
    <w:r w:rsidRPr="00342E07">
      <w:rPr>
        <w:rFonts w:ascii="Arial" w:eastAsia="Arial" w:hAnsi="Arial" w:cs="Arial"/>
        <w:sz w:val="18"/>
        <w:szCs w:val="18"/>
        <w:lang w:val="es-PY"/>
      </w:rPr>
      <w:t xml:space="preserve">DC </w:t>
    </w:r>
    <w:r w:rsidRPr="00342E07">
      <w:rPr>
        <w:rFonts w:ascii="Arial" w:eastAsia="Arial" w:hAnsi="Arial" w:cs="Arial"/>
        <w:spacing w:val="3"/>
        <w:position w:val="-1"/>
        <w:sz w:val="18"/>
        <w:szCs w:val="18"/>
        <w:u w:color="0000FF"/>
        <w:lang w:val="es-PY"/>
      </w:rPr>
      <w:t>▪</w:t>
    </w:r>
    <w:r w:rsidRPr="00342E07">
      <w:rPr>
        <w:rFonts w:ascii="Arial" w:eastAsia="Arial" w:hAnsi="Arial" w:cs="Arial"/>
        <w:sz w:val="18"/>
        <w:szCs w:val="18"/>
        <w:lang w:val="es-PY"/>
      </w:rPr>
      <w:t xml:space="preserve"> 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2</w:t>
    </w:r>
    <w:r w:rsidRPr="00342E07">
      <w:rPr>
        <w:rFonts w:ascii="Arial" w:eastAsia="Arial" w:hAnsi="Arial" w:cs="Arial"/>
        <w:spacing w:val="-2"/>
        <w:sz w:val="18"/>
        <w:szCs w:val="18"/>
        <w:lang w:val="es-PY"/>
      </w:rPr>
      <w:t>0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00</w:t>
    </w:r>
    <w:r w:rsidRPr="00342E07">
      <w:rPr>
        <w:rFonts w:ascii="Arial" w:eastAsia="Arial" w:hAnsi="Arial" w:cs="Arial"/>
        <w:sz w:val="18"/>
        <w:szCs w:val="18"/>
        <w:lang w:val="es-PY"/>
      </w:rPr>
      <w:t>6</w:t>
    </w:r>
    <w:r w:rsidRPr="00342E07">
      <w:rPr>
        <w:rFonts w:ascii="Arial" w:eastAsia="Arial" w:hAnsi="Arial" w:cs="Arial"/>
        <w:spacing w:val="-1"/>
        <w:sz w:val="18"/>
        <w:szCs w:val="18"/>
        <w:lang w:val="es-PY"/>
      </w:rPr>
      <w:t xml:space="preserve"> 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20</w:t>
    </w:r>
    <w:r w:rsidRPr="00342E07">
      <w:rPr>
        <w:rFonts w:ascii="Arial" w:eastAsia="Arial" w:hAnsi="Arial" w:cs="Arial"/>
        <w:spacing w:val="5"/>
        <w:sz w:val="18"/>
        <w:szCs w:val="18"/>
        <w:lang w:val="es-PY"/>
      </w:rPr>
      <w:t>2.</w:t>
    </w:r>
    <w:r w:rsidRPr="00342E07">
      <w:rPr>
        <w:rFonts w:ascii="Arial" w:eastAsia="Arial" w:hAnsi="Arial" w:cs="Arial"/>
        <w:spacing w:val="-2"/>
        <w:sz w:val="18"/>
        <w:szCs w:val="18"/>
        <w:lang w:val="es-PY"/>
      </w:rPr>
      <w:t>6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37.</w:t>
    </w:r>
    <w:r w:rsidRPr="00342E07">
      <w:rPr>
        <w:rFonts w:ascii="Arial" w:eastAsia="Arial" w:hAnsi="Arial" w:cs="Arial"/>
        <w:spacing w:val="-2"/>
        <w:sz w:val="18"/>
        <w:szCs w:val="18"/>
        <w:lang w:val="es-PY"/>
      </w:rPr>
      <w:t>5</w:t>
    </w:r>
    <w:r w:rsidRPr="00342E07">
      <w:rPr>
        <w:rFonts w:ascii="Arial" w:eastAsia="Arial" w:hAnsi="Arial" w:cs="Arial"/>
        <w:spacing w:val="1"/>
        <w:sz w:val="18"/>
        <w:szCs w:val="18"/>
        <w:lang w:val="es-PY"/>
      </w:rPr>
      <w:t>3</w:t>
    </w:r>
    <w:r w:rsidRPr="00342E07">
      <w:rPr>
        <w:rFonts w:ascii="Arial" w:eastAsia="Arial" w:hAnsi="Arial" w:cs="Arial"/>
        <w:spacing w:val="-2"/>
        <w:sz w:val="18"/>
        <w:szCs w:val="18"/>
        <w:lang w:val="es-PY"/>
      </w:rPr>
      <w:t>9</w:t>
    </w:r>
    <w:r w:rsidRPr="00342E07">
      <w:rPr>
        <w:rFonts w:ascii="Arial" w:eastAsia="Arial" w:hAnsi="Arial" w:cs="Arial"/>
        <w:sz w:val="18"/>
        <w:szCs w:val="18"/>
        <w:lang w:val="es-PY"/>
      </w:rPr>
      <w:t>9</w:t>
    </w:r>
  </w:p>
  <w:p w14:paraId="6EFE6C9C" w14:textId="77777777" w:rsidR="00F34E6F" w:rsidRPr="00732422" w:rsidRDefault="002D18AA" w:rsidP="003C63B5">
    <w:pPr>
      <w:tabs>
        <w:tab w:val="right" w:pos="10440"/>
      </w:tabs>
      <w:ind w:right="-14"/>
      <w:jc w:val="center"/>
      <w:rPr>
        <w:rFonts w:ascii="Arial" w:eastAsia="Arial" w:hAnsi="Arial" w:cs="Arial"/>
        <w:b/>
        <w:sz w:val="18"/>
        <w:szCs w:val="18"/>
        <w:lang w:val="es-PY"/>
      </w:rPr>
    </w:pPr>
    <w:hyperlink r:id="rId1"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w</w:t>
      </w:r>
      <w:r w:rsidR="00F34E6F" w:rsidRPr="00342E07">
        <w:rPr>
          <w:rFonts w:ascii="Arial" w:eastAsia="Arial" w:hAnsi="Arial" w:cs="Arial"/>
          <w:color w:val="0000FF"/>
          <w:spacing w:val="-1"/>
          <w:position w:val="-1"/>
          <w:sz w:val="18"/>
          <w:szCs w:val="18"/>
          <w:u w:val="single" w:color="0000FF"/>
          <w:lang w:val="es-PY"/>
        </w:rPr>
        <w:t>w</w:t>
      </w:r>
      <w:r w:rsidR="00F34E6F" w:rsidRPr="00342E07">
        <w:rPr>
          <w:rFonts w:ascii="Arial" w:eastAsia="Arial" w:hAnsi="Arial" w:cs="Arial"/>
          <w:color w:val="0000FF"/>
          <w:spacing w:val="-3"/>
          <w:position w:val="-1"/>
          <w:sz w:val="18"/>
          <w:szCs w:val="18"/>
          <w:u w:val="single" w:color="0000FF"/>
          <w:lang w:val="es-PY"/>
        </w:rPr>
        <w:t>w</w:t>
      </w:r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.r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e</w:t>
      </w:r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t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i</w:t>
      </w:r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r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edame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r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ic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a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ns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.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o</w:t>
      </w:r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r</w:t>
      </w:r>
      <w:r w:rsidR="00F34E6F" w:rsidRPr="00342E07">
        <w:rPr>
          <w:rFonts w:ascii="Arial" w:eastAsia="Arial" w:hAnsi="Arial" w:cs="Arial"/>
          <w:color w:val="0000FF"/>
          <w:spacing w:val="3"/>
          <w:position w:val="-1"/>
          <w:sz w:val="18"/>
          <w:szCs w:val="18"/>
          <w:u w:val="single" w:color="0000FF"/>
          <w:lang w:val="es-PY"/>
        </w:rPr>
        <w:t>g</w:t>
      </w:r>
    </w:hyperlink>
    <w:r w:rsidR="00F34E6F" w:rsidRPr="00342E07">
      <w:rPr>
        <w:rFonts w:ascii="Arial" w:eastAsia="Arial" w:hAnsi="Arial" w:cs="Arial"/>
        <w:spacing w:val="3"/>
        <w:position w:val="-1"/>
        <w:sz w:val="18"/>
        <w:szCs w:val="18"/>
        <w:u w:color="0000FF"/>
        <w:lang w:val="es-PY"/>
      </w:rPr>
      <w:t xml:space="preserve"> ▪ </w:t>
    </w:r>
    <w:hyperlink r:id="rId2"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a</w:t>
      </w:r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r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a</w:t>
      </w:r>
      <w:r w:rsidR="00F34E6F" w:rsidRPr="00342E07">
        <w:rPr>
          <w:rFonts w:ascii="Arial" w:eastAsia="Arial" w:hAnsi="Arial" w:cs="Arial"/>
          <w:color w:val="0000FF"/>
          <w:spacing w:val="-1"/>
          <w:position w:val="-1"/>
          <w:sz w:val="18"/>
          <w:szCs w:val="18"/>
          <w:u w:val="single" w:color="0000FF"/>
          <w:lang w:val="es-PY"/>
        </w:rPr>
        <w:t>c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om</w:t>
      </w:r>
      <w:r w:rsidR="00F34E6F" w:rsidRPr="00342E07">
        <w:rPr>
          <w:rFonts w:ascii="Arial" w:eastAsia="Arial" w:hAnsi="Arial" w:cs="Arial"/>
          <w:color w:val="0000FF"/>
          <w:spacing w:val="-1"/>
          <w:position w:val="-1"/>
          <w:sz w:val="18"/>
          <w:szCs w:val="18"/>
          <w:u w:val="single" w:color="0000FF"/>
          <w:lang w:val="es-PY"/>
        </w:rPr>
        <w:t>m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un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i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ca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t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io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n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s</w:t>
      </w:r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@re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ti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r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ed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a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me</w:t>
      </w:r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r</w:t>
      </w:r>
      <w:r w:rsidR="00F34E6F" w:rsidRPr="00342E07">
        <w:rPr>
          <w:rFonts w:ascii="Arial" w:eastAsia="Arial" w:hAnsi="Arial" w:cs="Arial"/>
          <w:color w:val="0000FF"/>
          <w:spacing w:val="-1"/>
          <w:position w:val="-1"/>
          <w:sz w:val="18"/>
          <w:szCs w:val="18"/>
          <w:u w:val="single" w:color="0000FF"/>
          <w:lang w:val="es-PY"/>
        </w:rPr>
        <w:t>ic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ans</w:t>
      </w:r>
      <w:r w:rsidR="00F34E6F" w:rsidRPr="00342E07">
        <w:rPr>
          <w:rFonts w:ascii="Arial" w:eastAsia="Arial" w:hAnsi="Arial" w:cs="Arial"/>
          <w:color w:val="0000FF"/>
          <w:spacing w:val="-2"/>
          <w:position w:val="-1"/>
          <w:sz w:val="18"/>
          <w:szCs w:val="18"/>
          <w:u w:val="single" w:color="0000FF"/>
          <w:lang w:val="es-PY"/>
        </w:rPr>
        <w:t>.</w:t>
      </w:r>
      <w:r w:rsidR="00F34E6F" w:rsidRPr="00342E07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  <w:lang w:val="es-PY"/>
        </w:rPr>
        <w:t>o</w:t>
      </w:r>
    </w:hyperlink>
    <w:hyperlink>
      <w:r w:rsidR="00F34E6F" w:rsidRPr="00342E07"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  <w:lang w:val="es-PY"/>
        </w:rPr>
        <w:t>rg</w:t>
      </w:r>
    </w:hyperlink>
  </w:p>
  <w:p w14:paraId="31999F93" w14:textId="77777777" w:rsidR="00F34E6F" w:rsidRPr="00732422" w:rsidRDefault="00F34E6F" w:rsidP="003C63B5">
    <w:pPr>
      <w:ind w:right="-14"/>
      <w:jc w:val="center"/>
      <w:rPr>
        <w:rFonts w:ascii="Arial" w:eastAsia="Arial" w:hAnsi="Arial" w:cs="Arial"/>
        <w:b/>
        <w:sz w:val="18"/>
        <w:szCs w:val="18"/>
        <w:lang w:val="es-MX"/>
      </w:rPr>
    </w:pPr>
    <w:r w:rsidRPr="00732422">
      <w:rPr>
        <w:rFonts w:ascii="Arial" w:eastAsia="Arial" w:hAnsi="Arial" w:cs="Arial"/>
        <w:b/>
        <w:sz w:val="18"/>
        <w:szCs w:val="18"/>
        <w:lang w:val="es-MX"/>
      </w:rPr>
      <w:t>La Alianza de Jubilados Estadounidenses es una organización nacional que aboga por los derechos y</w:t>
    </w:r>
    <w:r>
      <w:rPr>
        <w:rFonts w:ascii="Arial" w:eastAsia="Arial" w:hAnsi="Arial" w:cs="Arial"/>
        <w:b/>
        <w:sz w:val="18"/>
        <w:szCs w:val="18"/>
        <w:lang w:val="es-MX"/>
      </w:rPr>
      <w:t xml:space="preserve"> el </w:t>
    </w:r>
    <w:r w:rsidRPr="00732422">
      <w:rPr>
        <w:rFonts w:ascii="Arial" w:eastAsia="Arial" w:hAnsi="Arial" w:cs="Arial"/>
        <w:b/>
        <w:sz w:val="18"/>
        <w:szCs w:val="18"/>
        <w:lang w:val="es-MX"/>
      </w:rPr>
      <w:t>bienestar de más de 4</w:t>
    </w:r>
    <w:r>
      <w:rPr>
        <w:rFonts w:ascii="Arial" w:eastAsia="Arial" w:hAnsi="Arial" w:cs="Arial"/>
        <w:b/>
        <w:sz w:val="18"/>
        <w:szCs w:val="18"/>
        <w:lang w:val="es-MX"/>
      </w:rPr>
      <w:t>.4</w:t>
    </w:r>
    <w:r w:rsidRPr="00732422">
      <w:rPr>
        <w:rFonts w:ascii="Arial" w:eastAsia="Arial" w:hAnsi="Arial" w:cs="Arial"/>
        <w:b/>
        <w:sz w:val="18"/>
        <w:szCs w:val="18"/>
        <w:lang w:val="es-MX"/>
      </w:rPr>
      <w:t xml:space="preserve"> millones de jubilados y </w:t>
    </w:r>
    <w:r>
      <w:rPr>
        <w:rFonts w:ascii="Arial" w:eastAsia="Arial" w:hAnsi="Arial" w:cs="Arial"/>
        <w:b/>
        <w:sz w:val="18"/>
        <w:szCs w:val="18"/>
        <w:lang w:val="es-MX"/>
      </w:rPr>
      <w:t xml:space="preserve">de </w:t>
    </w:r>
    <w:r w:rsidRPr="00732422">
      <w:rPr>
        <w:rFonts w:ascii="Arial" w:eastAsia="Arial" w:hAnsi="Arial" w:cs="Arial"/>
        <w:b/>
        <w:sz w:val="18"/>
        <w:szCs w:val="18"/>
        <w:lang w:val="es-MX"/>
      </w:rPr>
      <w:t>sus familias</w:t>
    </w:r>
  </w:p>
  <w:p w14:paraId="682E7A5D" w14:textId="77777777" w:rsidR="00F34E6F" w:rsidRPr="003C63B5" w:rsidRDefault="00F34E6F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D1CA" w14:textId="77777777" w:rsidR="002D18AA" w:rsidRDefault="002D18AA" w:rsidP="00BC6773">
      <w:r>
        <w:separator/>
      </w:r>
    </w:p>
  </w:footnote>
  <w:footnote w:type="continuationSeparator" w:id="0">
    <w:p w14:paraId="17BE7323" w14:textId="77777777" w:rsidR="002D18AA" w:rsidRDefault="002D18AA" w:rsidP="00BC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B1D"/>
    <w:multiLevelType w:val="hybridMultilevel"/>
    <w:tmpl w:val="E1D2BB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478C"/>
    <w:multiLevelType w:val="hybridMultilevel"/>
    <w:tmpl w:val="F6EE9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4A7"/>
    <w:multiLevelType w:val="hybridMultilevel"/>
    <w:tmpl w:val="775A16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14005"/>
    <w:multiLevelType w:val="hybridMultilevel"/>
    <w:tmpl w:val="93BC1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D47"/>
    <w:multiLevelType w:val="hybridMultilevel"/>
    <w:tmpl w:val="7150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718E9"/>
    <w:multiLevelType w:val="hybridMultilevel"/>
    <w:tmpl w:val="BBE02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E10"/>
    <w:multiLevelType w:val="hybridMultilevel"/>
    <w:tmpl w:val="ADAC3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15F3"/>
    <w:multiLevelType w:val="hybridMultilevel"/>
    <w:tmpl w:val="95161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040"/>
    <w:multiLevelType w:val="hybridMultilevel"/>
    <w:tmpl w:val="62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619E9"/>
    <w:multiLevelType w:val="hybridMultilevel"/>
    <w:tmpl w:val="8AE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330A"/>
    <w:multiLevelType w:val="hybridMultilevel"/>
    <w:tmpl w:val="7E40C5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C5E79"/>
    <w:multiLevelType w:val="hybridMultilevel"/>
    <w:tmpl w:val="2870C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7E25"/>
    <w:multiLevelType w:val="hybridMultilevel"/>
    <w:tmpl w:val="2898A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93F"/>
    <w:multiLevelType w:val="hybridMultilevel"/>
    <w:tmpl w:val="C9623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A09"/>
    <w:multiLevelType w:val="hybridMultilevel"/>
    <w:tmpl w:val="FBDE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0247"/>
    <w:multiLevelType w:val="hybridMultilevel"/>
    <w:tmpl w:val="38A0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4E1C"/>
    <w:multiLevelType w:val="hybridMultilevel"/>
    <w:tmpl w:val="85E2D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84451"/>
    <w:multiLevelType w:val="hybridMultilevel"/>
    <w:tmpl w:val="332EC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27C5F"/>
    <w:multiLevelType w:val="hybridMultilevel"/>
    <w:tmpl w:val="506EFB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B90A76"/>
    <w:multiLevelType w:val="hybridMultilevel"/>
    <w:tmpl w:val="1F02D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51212C"/>
    <w:multiLevelType w:val="hybridMultilevel"/>
    <w:tmpl w:val="836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C27E8"/>
    <w:multiLevelType w:val="hybridMultilevel"/>
    <w:tmpl w:val="51908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C692C"/>
    <w:multiLevelType w:val="hybridMultilevel"/>
    <w:tmpl w:val="0D086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7CB5"/>
    <w:multiLevelType w:val="hybridMultilevel"/>
    <w:tmpl w:val="FAC86278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13E25F2"/>
    <w:multiLevelType w:val="multilevel"/>
    <w:tmpl w:val="EF2889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3067B85"/>
    <w:multiLevelType w:val="hybridMultilevel"/>
    <w:tmpl w:val="DE286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0329D"/>
    <w:multiLevelType w:val="hybridMultilevel"/>
    <w:tmpl w:val="CCDC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B6CD9"/>
    <w:multiLevelType w:val="hybridMultilevel"/>
    <w:tmpl w:val="1262B3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7A2765"/>
    <w:multiLevelType w:val="multilevel"/>
    <w:tmpl w:val="F64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190A45"/>
    <w:multiLevelType w:val="multilevel"/>
    <w:tmpl w:val="54B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926838"/>
    <w:multiLevelType w:val="hybridMultilevel"/>
    <w:tmpl w:val="DFE86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E94BBC"/>
    <w:multiLevelType w:val="hybridMultilevel"/>
    <w:tmpl w:val="4C525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A1C88"/>
    <w:multiLevelType w:val="hybridMultilevel"/>
    <w:tmpl w:val="AAA405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E82C29"/>
    <w:multiLevelType w:val="hybridMultilevel"/>
    <w:tmpl w:val="D02A6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B6A70"/>
    <w:multiLevelType w:val="hybridMultilevel"/>
    <w:tmpl w:val="3BE2C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B58B1"/>
    <w:multiLevelType w:val="hybridMultilevel"/>
    <w:tmpl w:val="79124A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592106"/>
    <w:multiLevelType w:val="hybridMultilevel"/>
    <w:tmpl w:val="B68243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E17C17"/>
    <w:multiLevelType w:val="hybridMultilevel"/>
    <w:tmpl w:val="B590F6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C15A1C"/>
    <w:multiLevelType w:val="hybridMultilevel"/>
    <w:tmpl w:val="52E23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81D01"/>
    <w:multiLevelType w:val="hybridMultilevel"/>
    <w:tmpl w:val="B446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11A0F"/>
    <w:multiLevelType w:val="hybridMultilevel"/>
    <w:tmpl w:val="C624FE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163EF2"/>
    <w:multiLevelType w:val="hybridMultilevel"/>
    <w:tmpl w:val="F2C4E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C3F"/>
    <w:multiLevelType w:val="hybridMultilevel"/>
    <w:tmpl w:val="956A6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2"/>
  </w:num>
  <w:num w:numId="4">
    <w:abstractNumId w:val="11"/>
  </w:num>
  <w:num w:numId="5">
    <w:abstractNumId w:val="30"/>
  </w:num>
  <w:num w:numId="6">
    <w:abstractNumId w:val="14"/>
  </w:num>
  <w:num w:numId="7">
    <w:abstractNumId w:val="29"/>
  </w:num>
  <w:num w:numId="8">
    <w:abstractNumId w:val="28"/>
  </w:num>
  <w:num w:numId="9">
    <w:abstractNumId w:val="4"/>
  </w:num>
  <w:num w:numId="10">
    <w:abstractNumId w:val="0"/>
  </w:num>
  <w:num w:numId="11">
    <w:abstractNumId w:val="35"/>
  </w:num>
  <w:num w:numId="12">
    <w:abstractNumId w:val="10"/>
  </w:num>
  <w:num w:numId="13">
    <w:abstractNumId w:val="34"/>
  </w:num>
  <w:num w:numId="14">
    <w:abstractNumId w:val="42"/>
  </w:num>
  <w:num w:numId="15">
    <w:abstractNumId w:val="12"/>
  </w:num>
  <w:num w:numId="16">
    <w:abstractNumId w:val="18"/>
  </w:num>
  <w:num w:numId="17">
    <w:abstractNumId w:val="37"/>
  </w:num>
  <w:num w:numId="18">
    <w:abstractNumId w:val="25"/>
  </w:num>
  <w:num w:numId="19">
    <w:abstractNumId w:val="5"/>
  </w:num>
  <w:num w:numId="20">
    <w:abstractNumId w:val="16"/>
  </w:num>
  <w:num w:numId="21">
    <w:abstractNumId w:val="23"/>
  </w:num>
  <w:num w:numId="22">
    <w:abstractNumId w:val="17"/>
  </w:num>
  <w:num w:numId="23">
    <w:abstractNumId w:val="40"/>
  </w:num>
  <w:num w:numId="24">
    <w:abstractNumId w:val="7"/>
  </w:num>
  <w:num w:numId="25">
    <w:abstractNumId w:val="13"/>
  </w:num>
  <w:num w:numId="26">
    <w:abstractNumId w:val="39"/>
  </w:num>
  <w:num w:numId="27">
    <w:abstractNumId w:val="32"/>
  </w:num>
  <w:num w:numId="28">
    <w:abstractNumId w:val="22"/>
  </w:num>
  <w:num w:numId="29">
    <w:abstractNumId w:val="36"/>
  </w:num>
  <w:num w:numId="30">
    <w:abstractNumId w:val="1"/>
  </w:num>
  <w:num w:numId="31">
    <w:abstractNumId w:val="6"/>
  </w:num>
  <w:num w:numId="32">
    <w:abstractNumId w:val="27"/>
  </w:num>
  <w:num w:numId="33">
    <w:abstractNumId w:val="21"/>
  </w:num>
  <w:num w:numId="34">
    <w:abstractNumId w:val="3"/>
  </w:num>
  <w:num w:numId="35">
    <w:abstractNumId w:val="15"/>
  </w:num>
  <w:num w:numId="36">
    <w:abstractNumId w:val="33"/>
  </w:num>
  <w:num w:numId="37">
    <w:abstractNumId w:val="31"/>
  </w:num>
  <w:num w:numId="38">
    <w:abstractNumId w:val="20"/>
  </w:num>
  <w:num w:numId="39">
    <w:abstractNumId w:val="38"/>
  </w:num>
  <w:num w:numId="40">
    <w:abstractNumId w:val="8"/>
  </w:num>
  <w:num w:numId="41">
    <w:abstractNumId w:val="19"/>
  </w:num>
  <w:num w:numId="42">
    <w:abstractNumId w:val="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displayBackgroundShape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PY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67"/>
    <w:rsid w:val="0000045E"/>
    <w:rsid w:val="00002EEC"/>
    <w:rsid w:val="00004A1C"/>
    <w:rsid w:val="000052EC"/>
    <w:rsid w:val="00005AE6"/>
    <w:rsid w:val="0000644E"/>
    <w:rsid w:val="0001043B"/>
    <w:rsid w:val="0001516C"/>
    <w:rsid w:val="00015F67"/>
    <w:rsid w:val="0001728A"/>
    <w:rsid w:val="00017824"/>
    <w:rsid w:val="00020146"/>
    <w:rsid w:val="00020E8F"/>
    <w:rsid w:val="0002115F"/>
    <w:rsid w:val="00021F90"/>
    <w:rsid w:val="00021FDE"/>
    <w:rsid w:val="00022F5F"/>
    <w:rsid w:val="00023114"/>
    <w:rsid w:val="00023C3E"/>
    <w:rsid w:val="00024774"/>
    <w:rsid w:val="00024A24"/>
    <w:rsid w:val="00024BDC"/>
    <w:rsid w:val="000259ED"/>
    <w:rsid w:val="00027BC3"/>
    <w:rsid w:val="00027C05"/>
    <w:rsid w:val="00031102"/>
    <w:rsid w:val="00031815"/>
    <w:rsid w:val="00031FF2"/>
    <w:rsid w:val="000334B8"/>
    <w:rsid w:val="000355FA"/>
    <w:rsid w:val="00035EBF"/>
    <w:rsid w:val="00036983"/>
    <w:rsid w:val="0003725A"/>
    <w:rsid w:val="00042A35"/>
    <w:rsid w:val="00043026"/>
    <w:rsid w:val="00044A9D"/>
    <w:rsid w:val="000459A3"/>
    <w:rsid w:val="00045A58"/>
    <w:rsid w:val="00047DBE"/>
    <w:rsid w:val="000503C8"/>
    <w:rsid w:val="00050C9D"/>
    <w:rsid w:val="00050ED2"/>
    <w:rsid w:val="00052C20"/>
    <w:rsid w:val="000539ED"/>
    <w:rsid w:val="000548E6"/>
    <w:rsid w:val="000558AE"/>
    <w:rsid w:val="00056506"/>
    <w:rsid w:val="00057CEF"/>
    <w:rsid w:val="00060EBB"/>
    <w:rsid w:val="000612D2"/>
    <w:rsid w:val="00061707"/>
    <w:rsid w:val="000619D6"/>
    <w:rsid w:val="00061CDB"/>
    <w:rsid w:val="00061DD0"/>
    <w:rsid w:val="0006250C"/>
    <w:rsid w:val="00064131"/>
    <w:rsid w:val="0006421A"/>
    <w:rsid w:val="0006500E"/>
    <w:rsid w:val="0006616D"/>
    <w:rsid w:val="000677DE"/>
    <w:rsid w:val="00067A95"/>
    <w:rsid w:val="00070520"/>
    <w:rsid w:val="000711C7"/>
    <w:rsid w:val="00072B4D"/>
    <w:rsid w:val="00072E15"/>
    <w:rsid w:val="0007371A"/>
    <w:rsid w:val="00073D18"/>
    <w:rsid w:val="00075247"/>
    <w:rsid w:val="00080235"/>
    <w:rsid w:val="00083DD6"/>
    <w:rsid w:val="00084392"/>
    <w:rsid w:val="000849A8"/>
    <w:rsid w:val="000867D2"/>
    <w:rsid w:val="00086955"/>
    <w:rsid w:val="00086EED"/>
    <w:rsid w:val="0009055F"/>
    <w:rsid w:val="000913AF"/>
    <w:rsid w:val="00091783"/>
    <w:rsid w:val="00092587"/>
    <w:rsid w:val="00092835"/>
    <w:rsid w:val="00093A57"/>
    <w:rsid w:val="0009540A"/>
    <w:rsid w:val="000954B9"/>
    <w:rsid w:val="0009737E"/>
    <w:rsid w:val="00097C75"/>
    <w:rsid w:val="00097EED"/>
    <w:rsid w:val="000A096B"/>
    <w:rsid w:val="000A128B"/>
    <w:rsid w:val="000A1958"/>
    <w:rsid w:val="000A504C"/>
    <w:rsid w:val="000A526B"/>
    <w:rsid w:val="000A590A"/>
    <w:rsid w:val="000A7116"/>
    <w:rsid w:val="000A71B3"/>
    <w:rsid w:val="000B061D"/>
    <w:rsid w:val="000B1D98"/>
    <w:rsid w:val="000B2044"/>
    <w:rsid w:val="000B20BC"/>
    <w:rsid w:val="000B2E93"/>
    <w:rsid w:val="000B36DD"/>
    <w:rsid w:val="000B48D6"/>
    <w:rsid w:val="000B7C61"/>
    <w:rsid w:val="000C0AF8"/>
    <w:rsid w:val="000C1726"/>
    <w:rsid w:val="000C1B70"/>
    <w:rsid w:val="000C206B"/>
    <w:rsid w:val="000C2987"/>
    <w:rsid w:val="000C3DFB"/>
    <w:rsid w:val="000C54F7"/>
    <w:rsid w:val="000C57E1"/>
    <w:rsid w:val="000C6023"/>
    <w:rsid w:val="000C6419"/>
    <w:rsid w:val="000C6E23"/>
    <w:rsid w:val="000D04C6"/>
    <w:rsid w:val="000D42E9"/>
    <w:rsid w:val="000D4D7A"/>
    <w:rsid w:val="000D6DF0"/>
    <w:rsid w:val="000D7042"/>
    <w:rsid w:val="000D786E"/>
    <w:rsid w:val="000D79B8"/>
    <w:rsid w:val="000E2296"/>
    <w:rsid w:val="000E530A"/>
    <w:rsid w:val="000E5A7A"/>
    <w:rsid w:val="000F0944"/>
    <w:rsid w:val="000F0FCF"/>
    <w:rsid w:val="000F2E81"/>
    <w:rsid w:val="000F307F"/>
    <w:rsid w:val="000F3803"/>
    <w:rsid w:val="000F3AC3"/>
    <w:rsid w:val="000F42E4"/>
    <w:rsid w:val="000F47EF"/>
    <w:rsid w:val="000F6488"/>
    <w:rsid w:val="000F6687"/>
    <w:rsid w:val="00102678"/>
    <w:rsid w:val="00102A58"/>
    <w:rsid w:val="00104431"/>
    <w:rsid w:val="00104ED2"/>
    <w:rsid w:val="00105A1D"/>
    <w:rsid w:val="00111DF2"/>
    <w:rsid w:val="001122ED"/>
    <w:rsid w:val="00112302"/>
    <w:rsid w:val="001123C5"/>
    <w:rsid w:val="00114568"/>
    <w:rsid w:val="00114B3A"/>
    <w:rsid w:val="00115C62"/>
    <w:rsid w:val="001200E9"/>
    <w:rsid w:val="001247EA"/>
    <w:rsid w:val="00125020"/>
    <w:rsid w:val="00125159"/>
    <w:rsid w:val="00125872"/>
    <w:rsid w:val="00125AFE"/>
    <w:rsid w:val="001278DF"/>
    <w:rsid w:val="0013304F"/>
    <w:rsid w:val="00133C25"/>
    <w:rsid w:val="00133FBC"/>
    <w:rsid w:val="00135392"/>
    <w:rsid w:val="00135E08"/>
    <w:rsid w:val="0014055B"/>
    <w:rsid w:val="001408F4"/>
    <w:rsid w:val="00144883"/>
    <w:rsid w:val="001458C0"/>
    <w:rsid w:val="001474FB"/>
    <w:rsid w:val="00150295"/>
    <w:rsid w:val="00150D6D"/>
    <w:rsid w:val="0015145C"/>
    <w:rsid w:val="00152503"/>
    <w:rsid w:val="00153469"/>
    <w:rsid w:val="00154698"/>
    <w:rsid w:val="00160A88"/>
    <w:rsid w:val="001619D8"/>
    <w:rsid w:val="00161B66"/>
    <w:rsid w:val="00161EA4"/>
    <w:rsid w:val="00161EDF"/>
    <w:rsid w:val="00162206"/>
    <w:rsid w:val="0016285E"/>
    <w:rsid w:val="00162910"/>
    <w:rsid w:val="00163A0C"/>
    <w:rsid w:val="0016481E"/>
    <w:rsid w:val="00164B55"/>
    <w:rsid w:val="00165175"/>
    <w:rsid w:val="0016519E"/>
    <w:rsid w:val="001655C8"/>
    <w:rsid w:val="00166276"/>
    <w:rsid w:val="00166E23"/>
    <w:rsid w:val="001705A6"/>
    <w:rsid w:val="00170E53"/>
    <w:rsid w:val="001719A7"/>
    <w:rsid w:val="001719E4"/>
    <w:rsid w:val="00174560"/>
    <w:rsid w:val="001751A6"/>
    <w:rsid w:val="001754E5"/>
    <w:rsid w:val="001760A7"/>
    <w:rsid w:val="00177F18"/>
    <w:rsid w:val="00181969"/>
    <w:rsid w:val="001917C3"/>
    <w:rsid w:val="00193093"/>
    <w:rsid w:val="00193C76"/>
    <w:rsid w:val="0019417F"/>
    <w:rsid w:val="001943C1"/>
    <w:rsid w:val="00196162"/>
    <w:rsid w:val="00196D9F"/>
    <w:rsid w:val="00197197"/>
    <w:rsid w:val="00197D45"/>
    <w:rsid w:val="001A08E6"/>
    <w:rsid w:val="001A3479"/>
    <w:rsid w:val="001A53E9"/>
    <w:rsid w:val="001B0C62"/>
    <w:rsid w:val="001B1B88"/>
    <w:rsid w:val="001B372D"/>
    <w:rsid w:val="001B4A75"/>
    <w:rsid w:val="001B4AD0"/>
    <w:rsid w:val="001B4DD6"/>
    <w:rsid w:val="001B5EA0"/>
    <w:rsid w:val="001B7005"/>
    <w:rsid w:val="001C027B"/>
    <w:rsid w:val="001C036C"/>
    <w:rsid w:val="001C0637"/>
    <w:rsid w:val="001C1348"/>
    <w:rsid w:val="001C2861"/>
    <w:rsid w:val="001C3402"/>
    <w:rsid w:val="001C37D5"/>
    <w:rsid w:val="001C3E6B"/>
    <w:rsid w:val="001D16DE"/>
    <w:rsid w:val="001D2E40"/>
    <w:rsid w:val="001D563C"/>
    <w:rsid w:val="001D6E43"/>
    <w:rsid w:val="001E247D"/>
    <w:rsid w:val="001E3423"/>
    <w:rsid w:val="001E3830"/>
    <w:rsid w:val="001E4502"/>
    <w:rsid w:val="001F014C"/>
    <w:rsid w:val="001F15F6"/>
    <w:rsid w:val="001F3186"/>
    <w:rsid w:val="001F3586"/>
    <w:rsid w:val="001F3C5C"/>
    <w:rsid w:val="001F47C7"/>
    <w:rsid w:val="001F61CC"/>
    <w:rsid w:val="001F676E"/>
    <w:rsid w:val="002024F3"/>
    <w:rsid w:val="00202D05"/>
    <w:rsid w:val="0020467D"/>
    <w:rsid w:val="00207E76"/>
    <w:rsid w:val="0021449C"/>
    <w:rsid w:val="0021535F"/>
    <w:rsid w:val="00215F2B"/>
    <w:rsid w:val="00216043"/>
    <w:rsid w:val="002162F6"/>
    <w:rsid w:val="00216401"/>
    <w:rsid w:val="0021757C"/>
    <w:rsid w:val="00220784"/>
    <w:rsid w:val="002208FB"/>
    <w:rsid w:val="00220D18"/>
    <w:rsid w:val="0022461F"/>
    <w:rsid w:val="002255CA"/>
    <w:rsid w:val="00231083"/>
    <w:rsid w:val="00231AA0"/>
    <w:rsid w:val="00232654"/>
    <w:rsid w:val="00235990"/>
    <w:rsid w:val="0023731B"/>
    <w:rsid w:val="00237970"/>
    <w:rsid w:val="00240057"/>
    <w:rsid w:val="002445ED"/>
    <w:rsid w:val="002459B8"/>
    <w:rsid w:val="0025033C"/>
    <w:rsid w:val="002531B5"/>
    <w:rsid w:val="00255D6F"/>
    <w:rsid w:val="002563A4"/>
    <w:rsid w:val="002600F8"/>
    <w:rsid w:val="00260CBD"/>
    <w:rsid w:val="00261076"/>
    <w:rsid w:val="0026283E"/>
    <w:rsid w:val="00262DCB"/>
    <w:rsid w:val="002632C5"/>
    <w:rsid w:val="00263767"/>
    <w:rsid w:val="00265609"/>
    <w:rsid w:val="002679A2"/>
    <w:rsid w:val="00267A52"/>
    <w:rsid w:val="00270C5C"/>
    <w:rsid w:val="00270E96"/>
    <w:rsid w:val="0027140D"/>
    <w:rsid w:val="00273176"/>
    <w:rsid w:val="00273AA6"/>
    <w:rsid w:val="00273C18"/>
    <w:rsid w:val="0027431D"/>
    <w:rsid w:val="002771CF"/>
    <w:rsid w:val="00280BCE"/>
    <w:rsid w:val="0028152E"/>
    <w:rsid w:val="0028157D"/>
    <w:rsid w:val="00281A97"/>
    <w:rsid w:val="002829ED"/>
    <w:rsid w:val="00282A15"/>
    <w:rsid w:val="00283174"/>
    <w:rsid w:val="00283DE9"/>
    <w:rsid w:val="00285FB1"/>
    <w:rsid w:val="00287580"/>
    <w:rsid w:val="0028762F"/>
    <w:rsid w:val="0029095B"/>
    <w:rsid w:val="00291C4F"/>
    <w:rsid w:val="00296B5C"/>
    <w:rsid w:val="0029753A"/>
    <w:rsid w:val="00297962"/>
    <w:rsid w:val="002A00B5"/>
    <w:rsid w:val="002A3B2B"/>
    <w:rsid w:val="002A5AE0"/>
    <w:rsid w:val="002A660F"/>
    <w:rsid w:val="002A68C6"/>
    <w:rsid w:val="002A69CB"/>
    <w:rsid w:val="002A6C34"/>
    <w:rsid w:val="002A77E6"/>
    <w:rsid w:val="002A7B1C"/>
    <w:rsid w:val="002B047F"/>
    <w:rsid w:val="002B232B"/>
    <w:rsid w:val="002B2992"/>
    <w:rsid w:val="002B58E1"/>
    <w:rsid w:val="002B7765"/>
    <w:rsid w:val="002B7877"/>
    <w:rsid w:val="002B7FC8"/>
    <w:rsid w:val="002C11C0"/>
    <w:rsid w:val="002C19DB"/>
    <w:rsid w:val="002C4723"/>
    <w:rsid w:val="002D1384"/>
    <w:rsid w:val="002D18AA"/>
    <w:rsid w:val="002D25C5"/>
    <w:rsid w:val="002D2666"/>
    <w:rsid w:val="002D4914"/>
    <w:rsid w:val="002D65A4"/>
    <w:rsid w:val="002D7800"/>
    <w:rsid w:val="002E3059"/>
    <w:rsid w:val="002E3267"/>
    <w:rsid w:val="002E4EF7"/>
    <w:rsid w:val="002E523E"/>
    <w:rsid w:val="002E594A"/>
    <w:rsid w:val="002E64CE"/>
    <w:rsid w:val="002E6E4C"/>
    <w:rsid w:val="002F06A7"/>
    <w:rsid w:val="002F1E80"/>
    <w:rsid w:val="002F2F92"/>
    <w:rsid w:val="002F3654"/>
    <w:rsid w:val="002F3CB3"/>
    <w:rsid w:val="002F3EED"/>
    <w:rsid w:val="002F5EC3"/>
    <w:rsid w:val="002F5EEA"/>
    <w:rsid w:val="002F72AC"/>
    <w:rsid w:val="00304B3E"/>
    <w:rsid w:val="003062B2"/>
    <w:rsid w:val="00307735"/>
    <w:rsid w:val="00307F7F"/>
    <w:rsid w:val="00311091"/>
    <w:rsid w:val="0031172A"/>
    <w:rsid w:val="00311E32"/>
    <w:rsid w:val="00311F02"/>
    <w:rsid w:val="00315016"/>
    <w:rsid w:val="00315488"/>
    <w:rsid w:val="00316C26"/>
    <w:rsid w:val="00317B28"/>
    <w:rsid w:val="00320B0E"/>
    <w:rsid w:val="003226FE"/>
    <w:rsid w:val="0032361D"/>
    <w:rsid w:val="00324781"/>
    <w:rsid w:val="003272ED"/>
    <w:rsid w:val="003278D9"/>
    <w:rsid w:val="00327C68"/>
    <w:rsid w:val="0033123D"/>
    <w:rsid w:val="00332798"/>
    <w:rsid w:val="003329F2"/>
    <w:rsid w:val="003334F4"/>
    <w:rsid w:val="00334680"/>
    <w:rsid w:val="003351F2"/>
    <w:rsid w:val="00335ACD"/>
    <w:rsid w:val="00335B06"/>
    <w:rsid w:val="00336A56"/>
    <w:rsid w:val="00337DB8"/>
    <w:rsid w:val="00337FA8"/>
    <w:rsid w:val="00341AFB"/>
    <w:rsid w:val="00342047"/>
    <w:rsid w:val="00342E07"/>
    <w:rsid w:val="00343D22"/>
    <w:rsid w:val="00343EB1"/>
    <w:rsid w:val="0034449B"/>
    <w:rsid w:val="00351023"/>
    <w:rsid w:val="003515D2"/>
    <w:rsid w:val="00352A01"/>
    <w:rsid w:val="003549A2"/>
    <w:rsid w:val="00354A5E"/>
    <w:rsid w:val="003567A9"/>
    <w:rsid w:val="003603E9"/>
    <w:rsid w:val="00365005"/>
    <w:rsid w:val="00365557"/>
    <w:rsid w:val="003655A9"/>
    <w:rsid w:val="00366263"/>
    <w:rsid w:val="0036656B"/>
    <w:rsid w:val="00367A80"/>
    <w:rsid w:val="00372646"/>
    <w:rsid w:val="00373D4B"/>
    <w:rsid w:val="00373E9E"/>
    <w:rsid w:val="00374EA6"/>
    <w:rsid w:val="0037511F"/>
    <w:rsid w:val="003772FF"/>
    <w:rsid w:val="00380B0C"/>
    <w:rsid w:val="00381D03"/>
    <w:rsid w:val="00385554"/>
    <w:rsid w:val="003857CC"/>
    <w:rsid w:val="00386CDE"/>
    <w:rsid w:val="0039169A"/>
    <w:rsid w:val="0039218F"/>
    <w:rsid w:val="0039313B"/>
    <w:rsid w:val="00393DA5"/>
    <w:rsid w:val="00394FBB"/>
    <w:rsid w:val="003950DF"/>
    <w:rsid w:val="0039571E"/>
    <w:rsid w:val="00395AB2"/>
    <w:rsid w:val="00395CC3"/>
    <w:rsid w:val="00397D86"/>
    <w:rsid w:val="003A0340"/>
    <w:rsid w:val="003A0384"/>
    <w:rsid w:val="003A08DA"/>
    <w:rsid w:val="003A08E9"/>
    <w:rsid w:val="003A0B14"/>
    <w:rsid w:val="003A2788"/>
    <w:rsid w:val="003A2AAE"/>
    <w:rsid w:val="003A2CF9"/>
    <w:rsid w:val="003A2D41"/>
    <w:rsid w:val="003A4F97"/>
    <w:rsid w:val="003A7107"/>
    <w:rsid w:val="003A7331"/>
    <w:rsid w:val="003A76A0"/>
    <w:rsid w:val="003A7C00"/>
    <w:rsid w:val="003A7F49"/>
    <w:rsid w:val="003B243D"/>
    <w:rsid w:val="003B31C1"/>
    <w:rsid w:val="003B3971"/>
    <w:rsid w:val="003B4424"/>
    <w:rsid w:val="003B45DA"/>
    <w:rsid w:val="003B46C5"/>
    <w:rsid w:val="003B57F5"/>
    <w:rsid w:val="003B7E37"/>
    <w:rsid w:val="003C07B6"/>
    <w:rsid w:val="003C09D8"/>
    <w:rsid w:val="003C129A"/>
    <w:rsid w:val="003C13F8"/>
    <w:rsid w:val="003C2B24"/>
    <w:rsid w:val="003C2BFA"/>
    <w:rsid w:val="003C59E3"/>
    <w:rsid w:val="003C63B5"/>
    <w:rsid w:val="003C6A41"/>
    <w:rsid w:val="003D11F2"/>
    <w:rsid w:val="003D15B2"/>
    <w:rsid w:val="003D16BE"/>
    <w:rsid w:val="003D21B0"/>
    <w:rsid w:val="003D3932"/>
    <w:rsid w:val="003D5972"/>
    <w:rsid w:val="003D5AED"/>
    <w:rsid w:val="003D6DD6"/>
    <w:rsid w:val="003D7262"/>
    <w:rsid w:val="003D72C1"/>
    <w:rsid w:val="003E2011"/>
    <w:rsid w:val="003E293B"/>
    <w:rsid w:val="003E3675"/>
    <w:rsid w:val="003E3F51"/>
    <w:rsid w:val="003E597F"/>
    <w:rsid w:val="003E5A3B"/>
    <w:rsid w:val="003E61D5"/>
    <w:rsid w:val="003F4D90"/>
    <w:rsid w:val="003F592E"/>
    <w:rsid w:val="003F619E"/>
    <w:rsid w:val="003F65FA"/>
    <w:rsid w:val="003F71B8"/>
    <w:rsid w:val="003F795A"/>
    <w:rsid w:val="00400402"/>
    <w:rsid w:val="00401332"/>
    <w:rsid w:val="00401A88"/>
    <w:rsid w:val="00411DEE"/>
    <w:rsid w:val="0041270D"/>
    <w:rsid w:val="00412C17"/>
    <w:rsid w:val="004139C3"/>
    <w:rsid w:val="0041548E"/>
    <w:rsid w:val="004155BB"/>
    <w:rsid w:val="0041665B"/>
    <w:rsid w:val="004170CA"/>
    <w:rsid w:val="00421DD3"/>
    <w:rsid w:val="0042451A"/>
    <w:rsid w:val="004248E6"/>
    <w:rsid w:val="00424E44"/>
    <w:rsid w:val="00425049"/>
    <w:rsid w:val="004260FD"/>
    <w:rsid w:val="00426A42"/>
    <w:rsid w:val="0042712B"/>
    <w:rsid w:val="004278CE"/>
    <w:rsid w:val="00430283"/>
    <w:rsid w:val="00430638"/>
    <w:rsid w:val="00431B03"/>
    <w:rsid w:val="00432898"/>
    <w:rsid w:val="004332CB"/>
    <w:rsid w:val="004339A7"/>
    <w:rsid w:val="00433EA9"/>
    <w:rsid w:val="0043445E"/>
    <w:rsid w:val="00435FEC"/>
    <w:rsid w:val="00436252"/>
    <w:rsid w:val="004369B7"/>
    <w:rsid w:val="00436DC8"/>
    <w:rsid w:val="0044123D"/>
    <w:rsid w:val="004432C1"/>
    <w:rsid w:val="004434AE"/>
    <w:rsid w:val="00444C0A"/>
    <w:rsid w:val="004452EA"/>
    <w:rsid w:val="00446D1C"/>
    <w:rsid w:val="0044758E"/>
    <w:rsid w:val="00450DF0"/>
    <w:rsid w:val="00452FE8"/>
    <w:rsid w:val="00457E43"/>
    <w:rsid w:val="0046057B"/>
    <w:rsid w:val="004620AF"/>
    <w:rsid w:val="004621AC"/>
    <w:rsid w:val="00463117"/>
    <w:rsid w:val="0046333C"/>
    <w:rsid w:val="00463AFD"/>
    <w:rsid w:val="00466245"/>
    <w:rsid w:val="0046631B"/>
    <w:rsid w:val="004725E9"/>
    <w:rsid w:val="00474B68"/>
    <w:rsid w:val="004763DC"/>
    <w:rsid w:val="00476619"/>
    <w:rsid w:val="00476C56"/>
    <w:rsid w:val="00484590"/>
    <w:rsid w:val="00484ADA"/>
    <w:rsid w:val="00485399"/>
    <w:rsid w:val="00486CA9"/>
    <w:rsid w:val="0048729E"/>
    <w:rsid w:val="004874AD"/>
    <w:rsid w:val="00492528"/>
    <w:rsid w:val="00494090"/>
    <w:rsid w:val="00494530"/>
    <w:rsid w:val="00496641"/>
    <w:rsid w:val="00497D5A"/>
    <w:rsid w:val="004A1729"/>
    <w:rsid w:val="004A17EA"/>
    <w:rsid w:val="004A233F"/>
    <w:rsid w:val="004A277E"/>
    <w:rsid w:val="004A27A2"/>
    <w:rsid w:val="004A49D4"/>
    <w:rsid w:val="004A4C08"/>
    <w:rsid w:val="004A6465"/>
    <w:rsid w:val="004A685A"/>
    <w:rsid w:val="004A7BC2"/>
    <w:rsid w:val="004B0885"/>
    <w:rsid w:val="004B199A"/>
    <w:rsid w:val="004B2FB4"/>
    <w:rsid w:val="004B2FBC"/>
    <w:rsid w:val="004B3FE8"/>
    <w:rsid w:val="004B533D"/>
    <w:rsid w:val="004C006C"/>
    <w:rsid w:val="004C01AB"/>
    <w:rsid w:val="004C2C7B"/>
    <w:rsid w:val="004C375C"/>
    <w:rsid w:val="004C51E1"/>
    <w:rsid w:val="004C64A4"/>
    <w:rsid w:val="004C65E3"/>
    <w:rsid w:val="004C7C90"/>
    <w:rsid w:val="004D018B"/>
    <w:rsid w:val="004D0B2B"/>
    <w:rsid w:val="004D3484"/>
    <w:rsid w:val="004D407B"/>
    <w:rsid w:val="004D4619"/>
    <w:rsid w:val="004E2566"/>
    <w:rsid w:val="004E33B5"/>
    <w:rsid w:val="004E596B"/>
    <w:rsid w:val="004E5C3A"/>
    <w:rsid w:val="004E7693"/>
    <w:rsid w:val="004E7CCD"/>
    <w:rsid w:val="004F11A2"/>
    <w:rsid w:val="004F17C2"/>
    <w:rsid w:val="004F1A06"/>
    <w:rsid w:val="004F29F7"/>
    <w:rsid w:val="004F572A"/>
    <w:rsid w:val="004F76AD"/>
    <w:rsid w:val="004F79E8"/>
    <w:rsid w:val="0050056C"/>
    <w:rsid w:val="00501D79"/>
    <w:rsid w:val="005034C5"/>
    <w:rsid w:val="00505331"/>
    <w:rsid w:val="0051156C"/>
    <w:rsid w:val="00513844"/>
    <w:rsid w:val="00515DEE"/>
    <w:rsid w:val="005177E8"/>
    <w:rsid w:val="00520EC3"/>
    <w:rsid w:val="00520EE2"/>
    <w:rsid w:val="00521793"/>
    <w:rsid w:val="00522AD6"/>
    <w:rsid w:val="00524060"/>
    <w:rsid w:val="00524804"/>
    <w:rsid w:val="005258FB"/>
    <w:rsid w:val="005274D9"/>
    <w:rsid w:val="00530710"/>
    <w:rsid w:val="00531D78"/>
    <w:rsid w:val="00533545"/>
    <w:rsid w:val="005351AE"/>
    <w:rsid w:val="00535C88"/>
    <w:rsid w:val="0053774B"/>
    <w:rsid w:val="005403F5"/>
    <w:rsid w:val="0054071D"/>
    <w:rsid w:val="00540A23"/>
    <w:rsid w:val="005411CA"/>
    <w:rsid w:val="0054156B"/>
    <w:rsid w:val="00541C60"/>
    <w:rsid w:val="00543F24"/>
    <w:rsid w:val="0054496D"/>
    <w:rsid w:val="00544DE8"/>
    <w:rsid w:val="005464CC"/>
    <w:rsid w:val="00552093"/>
    <w:rsid w:val="0055398E"/>
    <w:rsid w:val="00554273"/>
    <w:rsid w:val="005553F7"/>
    <w:rsid w:val="0055641A"/>
    <w:rsid w:val="00556D46"/>
    <w:rsid w:val="00556DC5"/>
    <w:rsid w:val="00560D0D"/>
    <w:rsid w:val="00561A13"/>
    <w:rsid w:val="00561F31"/>
    <w:rsid w:val="00564AEC"/>
    <w:rsid w:val="005657AC"/>
    <w:rsid w:val="00565FAC"/>
    <w:rsid w:val="005666C7"/>
    <w:rsid w:val="00566828"/>
    <w:rsid w:val="005679D5"/>
    <w:rsid w:val="00567B7C"/>
    <w:rsid w:val="00571900"/>
    <w:rsid w:val="00572409"/>
    <w:rsid w:val="00572B6A"/>
    <w:rsid w:val="005754A5"/>
    <w:rsid w:val="00575E8E"/>
    <w:rsid w:val="00576706"/>
    <w:rsid w:val="00576D20"/>
    <w:rsid w:val="005775F8"/>
    <w:rsid w:val="00577B85"/>
    <w:rsid w:val="005808A8"/>
    <w:rsid w:val="00584015"/>
    <w:rsid w:val="00584391"/>
    <w:rsid w:val="00584E15"/>
    <w:rsid w:val="005852BD"/>
    <w:rsid w:val="00586050"/>
    <w:rsid w:val="00587A4E"/>
    <w:rsid w:val="00591092"/>
    <w:rsid w:val="00593D52"/>
    <w:rsid w:val="005A09A3"/>
    <w:rsid w:val="005A1404"/>
    <w:rsid w:val="005A4363"/>
    <w:rsid w:val="005A54D0"/>
    <w:rsid w:val="005A7120"/>
    <w:rsid w:val="005A737F"/>
    <w:rsid w:val="005A75A5"/>
    <w:rsid w:val="005B09A8"/>
    <w:rsid w:val="005B0E22"/>
    <w:rsid w:val="005B5049"/>
    <w:rsid w:val="005B5639"/>
    <w:rsid w:val="005B6972"/>
    <w:rsid w:val="005B771F"/>
    <w:rsid w:val="005B7E77"/>
    <w:rsid w:val="005C0972"/>
    <w:rsid w:val="005C1F21"/>
    <w:rsid w:val="005C5139"/>
    <w:rsid w:val="005D02B9"/>
    <w:rsid w:val="005D0E8C"/>
    <w:rsid w:val="005D1FB2"/>
    <w:rsid w:val="005D204B"/>
    <w:rsid w:val="005D3E0B"/>
    <w:rsid w:val="005D7831"/>
    <w:rsid w:val="005E01DA"/>
    <w:rsid w:val="005E1118"/>
    <w:rsid w:val="005E1584"/>
    <w:rsid w:val="005E35BE"/>
    <w:rsid w:val="005E5E68"/>
    <w:rsid w:val="005E7323"/>
    <w:rsid w:val="005E7CA1"/>
    <w:rsid w:val="005F0905"/>
    <w:rsid w:val="005F0B6D"/>
    <w:rsid w:val="005F1002"/>
    <w:rsid w:val="005F138F"/>
    <w:rsid w:val="005F384D"/>
    <w:rsid w:val="005F4518"/>
    <w:rsid w:val="005F533C"/>
    <w:rsid w:val="005F5612"/>
    <w:rsid w:val="005F6609"/>
    <w:rsid w:val="005F749B"/>
    <w:rsid w:val="006004F3"/>
    <w:rsid w:val="006008EB"/>
    <w:rsid w:val="00600938"/>
    <w:rsid w:val="006016DE"/>
    <w:rsid w:val="00601A6A"/>
    <w:rsid w:val="006024FB"/>
    <w:rsid w:val="00602649"/>
    <w:rsid w:val="006048BA"/>
    <w:rsid w:val="00604B64"/>
    <w:rsid w:val="006060DC"/>
    <w:rsid w:val="006070CB"/>
    <w:rsid w:val="0061216E"/>
    <w:rsid w:val="00612920"/>
    <w:rsid w:val="00612F07"/>
    <w:rsid w:val="006130AC"/>
    <w:rsid w:val="00613368"/>
    <w:rsid w:val="00614B3A"/>
    <w:rsid w:val="006160E2"/>
    <w:rsid w:val="0061644E"/>
    <w:rsid w:val="00616A00"/>
    <w:rsid w:val="00616EA0"/>
    <w:rsid w:val="00617E57"/>
    <w:rsid w:val="006243E1"/>
    <w:rsid w:val="006252AD"/>
    <w:rsid w:val="00626129"/>
    <w:rsid w:val="00626AA6"/>
    <w:rsid w:val="00631891"/>
    <w:rsid w:val="00632775"/>
    <w:rsid w:val="00634678"/>
    <w:rsid w:val="00635C8D"/>
    <w:rsid w:val="00635CFA"/>
    <w:rsid w:val="00637857"/>
    <w:rsid w:val="006441CC"/>
    <w:rsid w:val="00644706"/>
    <w:rsid w:val="00645185"/>
    <w:rsid w:val="00645441"/>
    <w:rsid w:val="0064626A"/>
    <w:rsid w:val="006470E1"/>
    <w:rsid w:val="00647D62"/>
    <w:rsid w:val="00651389"/>
    <w:rsid w:val="006523C0"/>
    <w:rsid w:val="006547E4"/>
    <w:rsid w:val="00656747"/>
    <w:rsid w:val="006601C9"/>
    <w:rsid w:val="0066079E"/>
    <w:rsid w:val="00661BBA"/>
    <w:rsid w:val="006624A5"/>
    <w:rsid w:val="006632B8"/>
    <w:rsid w:val="0066403D"/>
    <w:rsid w:val="0066437B"/>
    <w:rsid w:val="006653AC"/>
    <w:rsid w:val="00666522"/>
    <w:rsid w:val="0066704F"/>
    <w:rsid w:val="0066792B"/>
    <w:rsid w:val="00667B3C"/>
    <w:rsid w:val="00671412"/>
    <w:rsid w:val="00672308"/>
    <w:rsid w:val="00674A15"/>
    <w:rsid w:val="00677F85"/>
    <w:rsid w:val="00686116"/>
    <w:rsid w:val="00686CBD"/>
    <w:rsid w:val="00691AD2"/>
    <w:rsid w:val="0069441B"/>
    <w:rsid w:val="006969AE"/>
    <w:rsid w:val="006969BF"/>
    <w:rsid w:val="0069708B"/>
    <w:rsid w:val="006A044B"/>
    <w:rsid w:val="006A2259"/>
    <w:rsid w:val="006A3414"/>
    <w:rsid w:val="006A41DC"/>
    <w:rsid w:val="006A5B37"/>
    <w:rsid w:val="006A5E74"/>
    <w:rsid w:val="006B1104"/>
    <w:rsid w:val="006B2D52"/>
    <w:rsid w:val="006B334F"/>
    <w:rsid w:val="006B71F0"/>
    <w:rsid w:val="006C0B19"/>
    <w:rsid w:val="006C2A63"/>
    <w:rsid w:val="006C2D5C"/>
    <w:rsid w:val="006C37C0"/>
    <w:rsid w:val="006C45B8"/>
    <w:rsid w:val="006C4B8D"/>
    <w:rsid w:val="006D1653"/>
    <w:rsid w:val="006D1CD3"/>
    <w:rsid w:val="006D32C4"/>
    <w:rsid w:val="006D3751"/>
    <w:rsid w:val="006D45F0"/>
    <w:rsid w:val="006E04F2"/>
    <w:rsid w:val="006E0F74"/>
    <w:rsid w:val="006E144D"/>
    <w:rsid w:val="006E1586"/>
    <w:rsid w:val="006E31FB"/>
    <w:rsid w:val="006E33CF"/>
    <w:rsid w:val="006E5D98"/>
    <w:rsid w:val="006E7506"/>
    <w:rsid w:val="006E76BC"/>
    <w:rsid w:val="006F0720"/>
    <w:rsid w:val="006F0E31"/>
    <w:rsid w:val="006F1D50"/>
    <w:rsid w:val="006F46F1"/>
    <w:rsid w:val="006F78D1"/>
    <w:rsid w:val="006F7B89"/>
    <w:rsid w:val="006F7DDF"/>
    <w:rsid w:val="006F7E03"/>
    <w:rsid w:val="007017C2"/>
    <w:rsid w:val="0070227B"/>
    <w:rsid w:val="00702C04"/>
    <w:rsid w:val="00703B85"/>
    <w:rsid w:val="00707C72"/>
    <w:rsid w:val="00707D50"/>
    <w:rsid w:val="007107BD"/>
    <w:rsid w:val="0071084F"/>
    <w:rsid w:val="0071195E"/>
    <w:rsid w:val="00712137"/>
    <w:rsid w:val="00715C18"/>
    <w:rsid w:val="00716F70"/>
    <w:rsid w:val="007171D8"/>
    <w:rsid w:val="0072023E"/>
    <w:rsid w:val="0072225A"/>
    <w:rsid w:val="007224D5"/>
    <w:rsid w:val="007236C7"/>
    <w:rsid w:val="00723F8B"/>
    <w:rsid w:val="00724A18"/>
    <w:rsid w:val="00727AB5"/>
    <w:rsid w:val="007303A3"/>
    <w:rsid w:val="00730A25"/>
    <w:rsid w:val="00730D15"/>
    <w:rsid w:val="00731265"/>
    <w:rsid w:val="00731884"/>
    <w:rsid w:val="00732422"/>
    <w:rsid w:val="00732B13"/>
    <w:rsid w:val="00732E1E"/>
    <w:rsid w:val="00733719"/>
    <w:rsid w:val="00735FAA"/>
    <w:rsid w:val="0073653C"/>
    <w:rsid w:val="00736D92"/>
    <w:rsid w:val="00736DC9"/>
    <w:rsid w:val="00737085"/>
    <w:rsid w:val="00745B86"/>
    <w:rsid w:val="00751678"/>
    <w:rsid w:val="00751C51"/>
    <w:rsid w:val="0075219D"/>
    <w:rsid w:val="00752E66"/>
    <w:rsid w:val="00753729"/>
    <w:rsid w:val="00755467"/>
    <w:rsid w:val="0075692B"/>
    <w:rsid w:val="00756B13"/>
    <w:rsid w:val="00760C08"/>
    <w:rsid w:val="00760D97"/>
    <w:rsid w:val="00760E62"/>
    <w:rsid w:val="007613E2"/>
    <w:rsid w:val="00761ACD"/>
    <w:rsid w:val="0076227B"/>
    <w:rsid w:val="0076370B"/>
    <w:rsid w:val="00764045"/>
    <w:rsid w:val="00764EE8"/>
    <w:rsid w:val="00766D09"/>
    <w:rsid w:val="007708C7"/>
    <w:rsid w:val="00771475"/>
    <w:rsid w:val="007720C2"/>
    <w:rsid w:val="00773FC4"/>
    <w:rsid w:val="00775114"/>
    <w:rsid w:val="00775532"/>
    <w:rsid w:val="00775EE4"/>
    <w:rsid w:val="00776145"/>
    <w:rsid w:val="0077708B"/>
    <w:rsid w:val="00781519"/>
    <w:rsid w:val="0078202A"/>
    <w:rsid w:val="00785794"/>
    <w:rsid w:val="00785C1C"/>
    <w:rsid w:val="00786358"/>
    <w:rsid w:val="00786501"/>
    <w:rsid w:val="007908A2"/>
    <w:rsid w:val="007926C8"/>
    <w:rsid w:val="00792852"/>
    <w:rsid w:val="007941D6"/>
    <w:rsid w:val="007951DA"/>
    <w:rsid w:val="007972BD"/>
    <w:rsid w:val="00797449"/>
    <w:rsid w:val="00797813"/>
    <w:rsid w:val="007A16E4"/>
    <w:rsid w:val="007A3EBF"/>
    <w:rsid w:val="007A54A3"/>
    <w:rsid w:val="007A58AF"/>
    <w:rsid w:val="007A6B0E"/>
    <w:rsid w:val="007B0793"/>
    <w:rsid w:val="007B0AC7"/>
    <w:rsid w:val="007B5FD9"/>
    <w:rsid w:val="007C3336"/>
    <w:rsid w:val="007C39BD"/>
    <w:rsid w:val="007C4701"/>
    <w:rsid w:val="007C4794"/>
    <w:rsid w:val="007C4B52"/>
    <w:rsid w:val="007C541A"/>
    <w:rsid w:val="007C5BBB"/>
    <w:rsid w:val="007C7F1C"/>
    <w:rsid w:val="007D12ED"/>
    <w:rsid w:val="007D2B8C"/>
    <w:rsid w:val="007D2D78"/>
    <w:rsid w:val="007D4591"/>
    <w:rsid w:val="007D60FC"/>
    <w:rsid w:val="007D6EA4"/>
    <w:rsid w:val="007D7F83"/>
    <w:rsid w:val="007E0D42"/>
    <w:rsid w:val="007E176A"/>
    <w:rsid w:val="007E1A1F"/>
    <w:rsid w:val="007E1CE1"/>
    <w:rsid w:val="007E2295"/>
    <w:rsid w:val="007E43E3"/>
    <w:rsid w:val="007E522B"/>
    <w:rsid w:val="007E585A"/>
    <w:rsid w:val="007E5DDA"/>
    <w:rsid w:val="007E6759"/>
    <w:rsid w:val="007E6E8F"/>
    <w:rsid w:val="007E7806"/>
    <w:rsid w:val="007E7861"/>
    <w:rsid w:val="007F0EB5"/>
    <w:rsid w:val="007F2993"/>
    <w:rsid w:val="007F2CD7"/>
    <w:rsid w:val="007F6149"/>
    <w:rsid w:val="007F73EC"/>
    <w:rsid w:val="007F7CB6"/>
    <w:rsid w:val="00803756"/>
    <w:rsid w:val="008045B4"/>
    <w:rsid w:val="008078D0"/>
    <w:rsid w:val="00807DB0"/>
    <w:rsid w:val="008111EA"/>
    <w:rsid w:val="008114F8"/>
    <w:rsid w:val="008117AB"/>
    <w:rsid w:val="00812712"/>
    <w:rsid w:val="00812C0D"/>
    <w:rsid w:val="0081325F"/>
    <w:rsid w:val="00813A54"/>
    <w:rsid w:val="008151E5"/>
    <w:rsid w:val="00815373"/>
    <w:rsid w:val="00817A66"/>
    <w:rsid w:val="008207BE"/>
    <w:rsid w:val="00821DB3"/>
    <w:rsid w:val="00822535"/>
    <w:rsid w:val="00824CCC"/>
    <w:rsid w:val="00826E6A"/>
    <w:rsid w:val="00826E79"/>
    <w:rsid w:val="008270AE"/>
    <w:rsid w:val="0082727E"/>
    <w:rsid w:val="008309F1"/>
    <w:rsid w:val="008311E3"/>
    <w:rsid w:val="00831CB8"/>
    <w:rsid w:val="008321C7"/>
    <w:rsid w:val="00832538"/>
    <w:rsid w:val="00832C52"/>
    <w:rsid w:val="00834FFF"/>
    <w:rsid w:val="00835EF3"/>
    <w:rsid w:val="0083661A"/>
    <w:rsid w:val="00841766"/>
    <w:rsid w:val="008432BF"/>
    <w:rsid w:val="00845F97"/>
    <w:rsid w:val="00847462"/>
    <w:rsid w:val="00853016"/>
    <w:rsid w:val="0085443F"/>
    <w:rsid w:val="00856521"/>
    <w:rsid w:val="00857509"/>
    <w:rsid w:val="008602CB"/>
    <w:rsid w:val="00863020"/>
    <w:rsid w:val="008651F4"/>
    <w:rsid w:val="008653FC"/>
    <w:rsid w:val="008656A2"/>
    <w:rsid w:val="00865790"/>
    <w:rsid w:val="008660DD"/>
    <w:rsid w:val="00866F38"/>
    <w:rsid w:val="00867187"/>
    <w:rsid w:val="008713EA"/>
    <w:rsid w:val="008723C4"/>
    <w:rsid w:val="008741AD"/>
    <w:rsid w:val="00874A37"/>
    <w:rsid w:val="00875018"/>
    <w:rsid w:val="00877308"/>
    <w:rsid w:val="0088063D"/>
    <w:rsid w:val="00881C1E"/>
    <w:rsid w:val="008850C9"/>
    <w:rsid w:val="0088529C"/>
    <w:rsid w:val="008873C4"/>
    <w:rsid w:val="00890306"/>
    <w:rsid w:val="00891C97"/>
    <w:rsid w:val="00892E09"/>
    <w:rsid w:val="00896EF2"/>
    <w:rsid w:val="008A0D57"/>
    <w:rsid w:val="008A1AC8"/>
    <w:rsid w:val="008A29C5"/>
    <w:rsid w:val="008A2A16"/>
    <w:rsid w:val="008A38B3"/>
    <w:rsid w:val="008A4773"/>
    <w:rsid w:val="008A50BA"/>
    <w:rsid w:val="008A5236"/>
    <w:rsid w:val="008A56CA"/>
    <w:rsid w:val="008A5C8F"/>
    <w:rsid w:val="008A6513"/>
    <w:rsid w:val="008A7770"/>
    <w:rsid w:val="008A7954"/>
    <w:rsid w:val="008B1F72"/>
    <w:rsid w:val="008B22DB"/>
    <w:rsid w:val="008B5A14"/>
    <w:rsid w:val="008B73EB"/>
    <w:rsid w:val="008C0F26"/>
    <w:rsid w:val="008C118B"/>
    <w:rsid w:val="008C312A"/>
    <w:rsid w:val="008C3473"/>
    <w:rsid w:val="008C55DC"/>
    <w:rsid w:val="008C5757"/>
    <w:rsid w:val="008C5794"/>
    <w:rsid w:val="008C5899"/>
    <w:rsid w:val="008C5F8E"/>
    <w:rsid w:val="008C72E3"/>
    <w:rsid w:val="008D398B"/>
    <w:rsid w:val="008D3F58"/>
    <w:rsid w:val="008D49BE"/>
    <w:rsid w:val="008D707E"/>
    <w:rsid w:val="008E0710"/>
    <w:rsid w:val="008E12E1"/>
    <w:rsid w:val="008E3CDB"/>
    <w:rsid w:val="008E4FA8"/>
    <w:rsid w:val="008E57D1"/>
    <w:rsid w:val="008E5ED6"/>
    <w:rsid w:val="008E5F20"/>
    <w:rsid w:val="008E60ED"/>
    <w:rsid w:val="008E7FEC"/>
    <w:rsid w:val="008F01DF"/>
    <w:rsid w:val="008F08FC"/>
    <w:rsid w:val="008F0CE0"/>
    <w:rsid w:val="008F11B6"/>
    <w:rsid w:val="008F11C5"/>
    <w:rsid w:val="008F17BC"/>
    <w:rsid w:val="008F4189"/>
    <w:rsid w:val="008F60AF"/>
    <w:rsid w:val="008F7F3A"/>
    <w:rsid w:val="009000AC"/>
    <w:rsid w:val="0090307C"/>
    <w:rsid w:val="00904567"/>
    <w:rsid w:val="00904842"/>
    <w:rsid w:val="0091052B"/>
    <w:rsid w:val="00910C43"/>
    <w:rsid w:val="00911311"/>
    <w:rsid w:val="009115DE"/>
    <w:rsid w:val="009117C9"/>
    <w:rsid w:val="00911F1B"/>
    <w:rsid w:val="00912281"/>
    <w:rsid w:val="00912CBD"/>
    <w:rsid w:val="009141F7"/>
    <w:rsid w:val="0091660E"/>
    <w:rsid w:val="00916CC8"/>
    <w:rsid w:val="00916EF4"/>
    <w:rsid w:val="00917F15"/>
    <w:rsid w:val="009200C7"/>
    <w:rsid w:val="009201E5"/>
    <w:rsid w:val="00920C18"/>
    <w:rsid w:val="00923171"/>
    <w:rsid w:val="0092436F"/>
    <w:rsid w:val="009244B8"/>
    <w:rsid w:val="00924638"/>
    <w:rsid w:val="00924CD1"/>
    <w:rsid w:val="0092582F"/>
    <w:rsid w:val="009273A7"/>
    <w:rsid w:val="00927AE0"/>
    <w:rsid w:val="00930ACC"/>
    <w:rsid w:val="00930B6D"/>
    <w:rsid w:val="00930B88"/>
    <w:rsid w:val="009315F4"/>
    <w:rsid w:val="00931E1A"/>
    <w:rsid w:val="009327AE"/>
    <w:rsid w:val="0093492F"/>
    <w:rsid w:val="00934A11"/>
    <w:rsid w:val="009350E7"/>
    <w:rsid w:val="009351BF"/>
    <w:rsid w:val="00935F3B"/>
    <w:rsid w:val="009362D9"/>
    <w:rsid w:val="009419ED"/>
    <w:rsid w:val="00941D19"/>
    <w:rsid w:val="00943B6A"/>
    <w:rsid w:val="00952C8A"/>
    <w:rsid w:val="00953128"/>
    <w:rsid w:val="009532D3"/>
    <w:rsid w:val="00955C74"/>
    <w:rsid w:val="009564C8"/>
    <w:rsid w:val="00963710"/>
    <w:rsid w:val="009638F0"/>
    <w:rsid w:val="00965EAD"/>
    <w:rsid w:val="00965F86"/>
    <w:rsid w:val="0096611D"/>
    <w:rsid w:val="00967F95"/>
    <w:rsid w:val="009703DB"/>
    <w:rsid w:val="00970CD3"/>
    <w:rsid w:val="00971148"/>
    <w:rsid w:val="0097161F"/>
    <w:rsid w:val="00972606"/>
    <w:rsid w:val="0097475F"/>
    <w:rsid w:val="009758DA"/>
    <w:rsid w:val="00976167"/>
    <w:rsid w:val="00980C3F"/>
    <w:rsid w:val="009814E6"/>
    <w:rsid w:val="00981C21"/>
    <w:rsid w:val="009826B9"/>
    <w:rsid w:val="0098321E"/>
    <w:rsid w:val="009836F6"/>
    <w:rsid w:val="00986186"/>
    <w:rsid w:val="00986B6F"/>
    <w:rsid w:val="00987B60"/>
    <w:rsid w:val="00987D2D"/>
    <w:rsid w:val="009900AE"/>
    <w:rsid w:val="00991075"/>
    <w:rsid w:val="00993C07"/>
    <w:rsid w:val="00993FF6"/>
    <w:rsid w:val="009966D3"/>
    <w:rsid w:val="00997771"/>
    <w:rsid w:val="009979AF"/>
    <w:rsid w:val="009A1804"/>
    <w:rsid w:val="009A1C32"/>
    <w:rsid w:val="009A2F60"/>
    <w:rsid w:val="009A349D"/>
    <w:rsid w:val="009A4BB8"/>
    <w:rsid w:val="009A5DF5"/>
    <w:rsid w:val="009A73D1"/>
    <w:rsid w:val="009A7AA7"/>
    <w:rsid w:val="009A7F20"/>
    <w:rsid w:val="009B0C28"/>
    <w:rsid w:val="009B2B85"/>
    <w:rsid w:val="009B420E"/>
    <w:rsid w:val="009B54CC"/>
    <w:rsid w:val="009B5E0A"/>
    <w:rsid w:val="009B62D8"/>
    <w:rsid w:val="009B637D"/>
    <w:rsid w:val="009B762C"/>
    <w:rsid w:val="009C173F"/>
    <w:rsid w:val="009C288E"/>
    <w:rsid w:val="009C3ACE"/>
    <w:rsid w:val="009C3E23"/>
    <w:rsid w:val="009C482E"/>
    <w:rsid w:val="009C50BE"/>
    <w:rsid w:val="009C5B5C"/>
    <w:rsid w:val="009C6266"/>
    <w:rsid w:val="009C6C80"/>
    <w:rsid w:val="009C7C24"/>
    <w:rsid w:val="009D029B"/>
    <w:rsid w:val="009D13C0"/>
    <w:rsid w:val="009D2F21"/>
    <w:rsid w:val="009D4FFA"/>
    <w:rsid w:val="009D518C"/>
    <w:rsid w:val="009E0326"/>
    <w:rsid w:val="009E066F"/>
    <w:rsid w:val="009E0BB1"/>
    <w:rsid w:val="009E28E5"/>
    <w:rsid w:val="009E3ADE"/>
    <w:rsid w:val="009E54E3"/>
    <w:rsid w:val="009E654A"/>
    <w:rsid w:val="009E685C"/>
    <w:rsid w:val="009F0B6B"/>
    <w:rsid w:val="009F6496"/>
    <w:rsid w:val="00A021E3"/>
    <w:rsid w:val="00A022B5"/>
    <w:rsid w:val="00A03262"/>
    <w:rsid w:val="00A03A51"/>
    <w:rsid w:val="00A073D3"/>
    <w:rsid w:val="00A07C69"/>
    <w:rsid w:val="00A10970"/>
    <w:rsid w:val="00A11FD3"/>
    <w:rsid w:val="00A1292D"/>
    <w:rsid w:val="00A12E5F"/>
    <w:rsid w:val="00A1343A"/>
    <w:rsid w:val="00A138F0"/>
    <w:rsid w:val="00A14B00"/>
    <w:rsid w:val="00A16F95"/>
    <w:rsid w:val="00A174E5"/>
    <w:rsid w:val="00A17C33"/>
    <w:rsid w:val="00A17F21"/>
    <w:rsid w:val="00A21954"/>
    <w:rsid w:val="00A22B91"/>
    <w:rsid w:val="00A22EF0"/>
    <w:rsid w:val="00A23D3C"/>
    <w:rsid w:val="00A23DE1"/>
    <w:rsid w:val="00A259E1"/>
    <w:rsid w:val="00A36145"/>
    <w:rsid w:val="00A40A7B"/>
    <w:rsid w:val="00A41044"/>
    <w:rsid w:val="00A500C6"/>
    <w:rsid w:val="00A504D9"/>
    <w:rsid w:val="00A506C1"/>
    <w:rsid w:val="00A51F51"/>
    <w:rsid w:val="00A52954"/>
    <w:rsid w:val="00A53059"/>
    <w:rsid w:val="00A538B4"/>
    <w:rsid w:val="00A5498A"/>
    <w:rsid w:val="00A55B83"/>
    <w:rsid w:val="00A55ED2"/>
    <w:rsid w:val="00A57116"/>
    <w:rsid w:val="00A57335"/>
    <w:rsid w:val="00A6041E"/>
    <w:rsid w:val="00A617FD"/>
    <w:rsid w:val="00A61B66"/>
    <w:rsid w:val="00A625CC"/>
    <w:rsid w:val="00A627DC"/>
    <w:rsid w:val="00A65653"/>
    <w:rsid w:val="00A65819"/>
    <w:rsid w:val="00A658F5"/>
    <w:rsid w:val="00A66376"/>
    <w:rsid w:val="00A66DC1"/>
    <w:rsid w:val="00A6757D"/>
    <w:rsid w:val="00A71C49"/>
    <w:rsid w:val="00A727F7"/>
    <w:rsid w:val="00A72CE5"/>
    <w:rsid w:val="00A73749"/>
    <w:rsid w:val="00A73A64"/>
    <w:rsid w:val="00A74F9F"/>
    <w:rsid w:val="00A75458"/>
    <w:rsid w:val="00A75A62"/>
    <w:rsid w:val="00A76F34"/>
    <w:rsid w:val="00A7778C"/>
    <w:rsid w:val="00A80C5F"/>
    <w:rsid w:val="00A81386"/>
    <w:rsid w:val="00A83189"/>
    <w:rsid w:val="00A83487"/>
    <w:rsid w:val="00A90215"/>
    <w:rsid w:val="00A90BAB"/>
    <w:rsid w:val="00A9158E"/>
    <w:rsid w:val="00A9386A"/>
    <w:rsid w:val="00A93D75"/>
    <w:rsid w:val="00A9453F"/>
    <w:rsid w:val="00A95858"/>
    <w:rsid w:val="00A95C1C"/>
    <w:rsid w:val="00A96314"/>
    <w:rsid w:val="00A97295"/>
    <w:rsid w:val="00AA4E4A"/>
    <w:rsid w:val="00AA50D4"/>
    <w:rsid w:val="00AA5388"/>
    <w:rsid w:val="00AA54C6"/>
    <w:rsid w:val="00AA6A3A"/>
    <w:rsid w:val="00AA6FD2"/>
    <w:rsid w:val="00AA764C"/>
    <w:rsid w:val="00AB24E0"/>
    <w:rsid w:val="00AB2888"/>
    <w:rsid w:val="00AB2C6F"/>
    <w:rsid w:val="00AC192A"/>
    <w:rsid w:val="00AC2C82"/>
    <w:rsid w:val="00AC4BDF"/>
    <w:rsid w:val="00AD1010"/>
    <w:rsid w:val="00AD2654"/>
    <w:rsid w:val="00AD3D69"/>
    <w:rsid w:val="00AD4126"/>
    <w:rsid w:val="00AD438C"/>
    <w:rsid w:val="00AE25FF"/>
    <w:rsid w:val="00AE52D8"/>
    <w:rsid w:val="00AE63B1"/>
    <w:rsid w:val="00AE7C37"/>
    <w:rsid w:val="00AE7D22"/>
    <w:rsid w:val="00AE7E27"/>
    <w:rsid w:val="00AF0CFF"/>
    <w:rsid w:val="00AF3875"/>
    <w:rsid w:val="00AF58A7"/>
    <w:rsid w:val="00AF7118"/>
    <w:rsid w:val="00AF7CB8"/>
    <w:rsid w:val="00B01E79"/>
    <w:rsid w:val="00B0289C"/>
    <w:rsid w:val="00B036E6"/>
    <w:rsid w:val="00B07325"/>
    <w:rsid w:val="00B07E05"/>
    <w:rsid w:val="00B07FC0"/>
    <w:rsid w:val="00B117CD"/>
    <w:rsid w:val="00B11B61"/>
    <w:rsid w:val="00B12139"/>
    <w:rsid w:val="00B12612"/>
    <w:rsid w:val="00B13414"/>
    <w:rsid w:val="00B1366B"/>
    <w:rsid w:val="00B1501B"/>
    <w:rsid w:val="00B16FF2"/>
    <w:rsid w:val="00B17682"/>
    <w:rsid w:val="00B21416"/>
    <w:rsid w:val="00B2211E"/>
    <w:rsid w:val="00B26BFF"/>
    <w:rsid w:val="00B26C11"/>
    <w:rsid w:val="00B26C88"/>
    <w:rsid w:val="00B273F8"/>
    <w:rsid w:val="00B275FD"/>
    <w:rsid w:val="00B30175"/>
    <w:rsid w:val="00B317A6"/>
    <w:rsid w:val="00B3377E"/>
    <w:rsid w:val="00B33A29"/>
    <w:rsid w:val="00B34BF6"/>
    <w:rsid w:val="00B35394"/>
    <w:rsid w:val="00B408A5"/>
    <w:rsid w:val="00B411D5"/>
    <w:rsid w:val="00B42A6B"/>
    <w:rsid w:val="00B42CB7"/>
    <w:rsid w:val="00B43701"/>
    <w:rsid w:val="00B43B78"/>
    <w:rsid w:val="00B43FB3"/>
    <w:rsid w:val="00B4408B"/>
    <w:rsid w:val="00B469D7"/>
    <w:rsid w:val="00B469F7"/>
    <w:rsid w:val="00B54216"/>
    <w:rsid w:val="00B54345"/>
    <w:rsid w:val="00B559E4"/>
    <w:rsid w:val="00B5745D"/>
    <w:rsid w:val="00B57EE4"/>
    <w:rsid w:val="00B61017"/>
    <w:rsid w:val="00B61658"/>
    <w:rsid w:val="00B62917"/>
    <w:rsid w:val="00B6319A"/>
    <w:rsid w:val="00B63B4E"/>
    <w:rsid w:val="00B70F88"/>
    <w:rsid w:val="00B712C4"/>
    <w:rsid w:val="00B72892"/>
    <w:rsid w:val="00B73E11"/>
    <w:rsid w:val="00B74943"/>
    <w:rsid w:val="00B75C2F"/>
    <w:rsid w:val="00B76E09"/>
    <w:rsid w:val="00B80443"/>
    <w:rsid w:val="00B825D7"/>
    <w:rsid w:val="00B82F80"/>
    <w:rsid w:val="00B86ECD"/>
    <w:rsid w:val="00B87D07"/>
    <w:rsid w:val="00B9150D"/>
    <w:rsid w:val="00B918C2"/>
    <w:rsid w:val="00B91F99"/>
    <w:rsid w:val="00B95A66"/>
    <w:rsid w:val="00B96C17"/>
    <w:rsid w:val="00B970EB"/>
    <w:rsid w:val="00B97162"/>
    <w:rsid w:val="00B97D97"/>
    <w:rsid w:val="00BA1146"/>
    <w:rsid w:val="00BA2277"/>
    <w:rsid w:val="00BA2DF9"/>
    <w:rsid w:val="00BB3045"/>
    <w:rsid w:val="00BB4606"/>
    <w:rsid w:val="00BB537F"/>
    <w:rsid w:val="00BB6E87"/>
    <w:rsid w:val="00BC1801"/>
    <w:rsid w:val="00BC6773"/>
    <w:rsid w:val="00BC7F29"/>
    <w:rsid w:val="00BD04D8"/>
    <w:rsid w:val="00BD0F9E"/>
    <w:rsid w:val="00BD2223"/>
    <w:rsid w:val="00BD74D7"/>
    <w:rsid w:val="00BD7E0B"/>
    <w:rsid w:val="00BE01CE"/>
    <w:rsid w:val="00BE0260"/>
    <w:rsid w:val="00BE044E"/>
    <w:rsid w:val="00BE1C8E"/>
    <w:rsid w:val="00BE540B"/>
    <w:rsid w:val="00BE6230"/>
    <w:rsid w:val="00BE64BE"/>
    <w:rsid w:val="00BE6F69"/>
    <w:rsid w:val="00BE7B0A"/>
    <w:rsid w:val="00BE7F77"/>
    <w:rsid w:val="00BF0AE9"/>
    <w:rsid w:val="00BF14E3"/>
    <w:rsid w:val="00BF1B7F"/>
    <w:rsid w:val="00BF234D"/>
    <w:rsid w:val="00BF241E"/>
    <w:rsid w:val="00BF3011"/>
    <w:rsid w:val="00BF6962"/>
    <w:rsid w:val="00BF6BBF"/>
    <w:rsid w:val="00BF7242"/>
    <w:rsid w:val="00C003B2"/>
    <w:rsid w:val="00C0194E"/>
    <w:rsid w:val="00C021CF"/>
    <w:rsid w:val="00C0270A"/>
    <w:rsid w:val="00C05CC5"/>
    <w:rsid w:val="00C104F4"/>
    <w:rsid w:val="00C12437"/>
    <w:rsid w:val="00C1365A"/>
    <w:rsid w:val="00C147F8"/>
    <w:rsid w:val="00C14C54"/>
    <w:rsid w:val="00C1605F"/>
    <w:rsid w:val="00C1623A"/>
    <w:rsid w:val="00C1625C"/>
    <w:rsid w:val="00C20817"/>
    <w:rsid w:val="00C20A1E"/>
    <w:rsid w:val="00C22137"/>
    <w:rsid w:val="00C235C2"/>
    <w:rsid w:val="00C23BA3"/>
    <w:rsid w:val="00C248A1"/>
    <w:rsid w:val="00C26CA2"/>
    <w:rsid w:val="00C3327E"/>
    <w:rsid w:val="00C367DC"/>
    <w:rsid w:val="00C372B5"/>
    <w:rsid w:val="00C407CE"/>
    <w:rsid w:val="00C4134A"/>
    <w:rsid w:val="00C45C6A"/>
    <w:rsid w:val="00C46F6E"/>
    <w:rsid w:val="00C506C4"/>
    <w:rsid w:val="00C5213F"/>
    <w:rsid w:val="00C52448"/>
    <w:rsid w:val="00C53A7D"/>
    <w:rsid w:val="00C5577D"/>
    <w:rsid w:val="00C56A41"/>
    <w:rsid w:val="00C60461"/>
    <w:rsid w:val="00C6073A"/>
    <w:rsid w:val="00C61222"/>
    <w:rsid w:val="00C61F94"/>
    <w:rsid w:val="00C64BA3"/>
    <w:rsid w:val="00C70F50"/>
    <w:rsid w:val="00C72DDB"/>
    <w:rsid w:val="00C73429"/>
    <w:rsid w:val="00C76350"/>
    <w:rsid w:val="00C76F23"/>
    <w:rsid w:val="00C77B81"/>
    <w:rsid w:val="00C87CB6"/>
    <w:rsid w:val="00C90828"/>
    <w:rsid w:val="00C93ABB"/>
    <w:rsid w:val="00C94213"/>
    <w:rsid w:val="00CA1012"/>
    <w:rsid w:val="00CA282D"/>
    <w:rsid w:val="00CA42BF"/>
    <w:rsid w:val="00CA6E5C"/>
    <w:rsid w:val="00CA7C5E"/>
    <w:rsid w:val="00CB33A1"/>
    <w:rsid w:val="00CB3BE3"/>
    <w:rsid w:val="00CB5CC9"/>
    <w:rsid w:val="00CB5CE5"/>
    <w:rsid w:val="00CB661C"/>
    <w:rsid w:val="00CB7E2D"/>
    <w:rsid w:val="00CC0D2E"/>
    <w:rsid w:val="00CC12DB"/>
    <w:rsid w:val="00CC1E5C"/>
    <w:rsid w:val="00CC4175"/>
    <w:rsid w:val="00CC5EA3"/>
    <w:rsid w:val="00CC6D56"/>
    <w:rsid w:val="00CC7F6C"/>
    <w:rsid w:val="00CD0942"/>
    <w:rsid w:val="00CD3880"/>
    <w:rsid w:val="00CD393D"/>
    <w:rsid w:val="00CD499B"/>
    <w:rsid w:val="00CD49B0"/>
    <w:rsid w:val="00CD5BE4"/>
    <w:rsid w:val="00CD6FC7"/>
    <w:rsid w:val="00CE01D6"/>
    <w:rsid w:val="00CE4BF1"/>
    <w:rsid w:val="00CE659E"/>
    <w:rsid w:val="00CE6A92"/>
    <w:rsid w:val="00CE6D41"/>
    <w:rsid w:val="00CF2FE5"/>
    <w:rsid w:val="00CF57F2"/>
    <w:rsid w:val="00CF6BC0"/>
    <w:rsid w:val="00D01056"/>
    <w:rsid w:val="00D01758"/>
    <w:rsid w:val="00D01C02"/>
    <w:rsid w:val="00D026EA"/>
    <w:rsid w:val="00D02A1A"/>
    <w:rsid w:val="00D030CF"/>
    <w:rsid w:val="00D03191"/>
    <w:rsid w:val="00D04CD8"/>
    <w:rsid w:val="00D070B5"/>
    <w:rsid w:val="00D10D7A"/>
    <w:rsid w:val="00D10D7D"/>
    <w:rsid w:val="00D12E79"/>
    <w:rsid w:val="00D141A0"/>
    <w:rsid w:val="00D142FA"/>
    <w:rsid w:val="00D14E8D"/>
    <w:rsid w:val="00D15805"/>
    <w:rsid w:val="00D15F83"/>
    <w:rsid w:val="00D164DA"/>
    <w:rsid w:val="00D173FA"/>
    <w:rsid w:val="00D20301"/>
    <w:rsid w:val="00D203FB"/>
    <w:rsid w:val="00D209F1"/>
    <w:rsid w:val="00D22ECC"/>
    <w:rsid w:val="00D2328F"/>
    <w:rsid w:val="00D24821"/>
    <w:rsid w:val="00D24B2E"/>
    <w:rsid w:val="00D277B9"/>
    <w:rsid w:val="00D30276"/>
    <w:rsid w:val="00D31B40"/>
    <w:rsid w:val="00D330CA"/>
    <w:rsid w:val="00D34F09"/>
    <w:rsid w:val="00D35272"/>
    <w:rsid w:val="00D40DB0"/>
    <w:rsid w:val="00D41E47"/>
    <w:rsid w:val="00D42001"/>
    <w:rsid w:val="00D435F3"/>
    <w:rsid w:val="00D43EFF"/>
    <w:rsid w:val="00D44C6E"/>
    <w:rsid w:val="00D44E84"/>
    <w:rsid w:val="00D45EB4"/>
    <w:rsid w:val="00D46120"/>
    <w:rsid w:val="00D5075E"/>
    <w:rsid w:val="00D518FD"/>
    <w:rsid w:val="00D51BAA"/>
    <w:rsid w:val="00D5386C"/>
    <w:rsid w:val="00D53F55"/>
    <w:rsid w:val="00D54430"/>
    <w:rsid w:val="00D54D9C"/>
    <w:rsid w:val="00D5713E"/>
    <w:rsid w:val="00D57395"/>
    <w:rsid w:val="00D57B66"/>
    <w:rsid w:val="00D60D1F"/>
    <w:rsid w:val="00D64ABD"/>
    <w:rsid w:val="00D6571C"/>
    <w:rsid w:val="00D65CDD"/>
    <w:rsid w:val="00D66366"/>
    <w:rsid w:val="00D6737F"/>
    <w:rsid w:val="00D7024E"/>
    <w:rsid w:val="00D723AA"/>
    <w:rsid w:val="00D7264D"/>
    <w:rsid w:val="00D7310E"/>
    <w:rsid w:val="00D73B19"/>
    <w:rsid w:val="00D73E3C"/>
    <w:rsid w:val="00D74F0A"/>
    <w:rsid w:val="00D74F7A"/>
    <w:rsid w:val="00D7510E"/>
    <w:rsid w:val="00D77073"/>
    <w:rsid w:val="00D8058D"/>
    <w:rsid w:val="00D80D64"/>
    <w:rsid w:val="00D82AEA"/>
    <w:rsid w:val="00D83625"/>
    <w:rsid w:val="00D83B2C"/>
    <w:rsid w:val="00D83FFA"/>
    <w:rsid w:val="00D84589"/>
    <w:rsid w:val="00D868F2"/>
    <w:rsid w:val="00D86970"/>
    <w:rsid w:val="00D86F8E"/>
    <w:rsid w:val="00D87287"/>
    <w:rsid w:val="00D875B1"/>
    <w:rsid w:val="00D8787B"/>
    <w:rsid w:val="00D87C7E"/>
    <w:rsid w:val="00D903CB"/>
    <w:rsid w:val="00D914D6"/>
    <w:rsid w:val="00D91AFE"/>
    <w:rsid w:val="00D92C84"/>
    <w:rsid w:val="00D9724C"/>
    <w:rsid w:val="00D9726A"/>
    <w:rsid w:val="00DA0D31"/>
    <w:rsid w:val="00DA0D5D"/>
    <w:rsid w:val="00DA226E"/>
    <w:rsid w:val="00DA4C62"/>
    <w:rsid w:val="00DA782A"/>
    <w:rsid w:val="00DB034A"/>
    <w:rsid w:val="00DB1E84"/>
    <w:rsid w:val="00DB35B3"/>
    <w:rsid w:val="00DB4447"/>
    <w:rsid w:val="00DB4846"/>
    <w:rsid w:val="00DB49E5"/>
    <w:rsid w:val="00DB5027"/>
    <w:rsid w:val="00DB625F"/>
    <w:rsid w:val="00DB6410"/>
    <w:rsid w:val="00DB6D19"/>
    <w:rsid w:val="00DB7E35"/>
    <w:rsid w:val="00DC0822"/>
    <w:rsid w:val="00DC0C96"/>
    <w:rsid w:val="00DC11E1"/>
    <w:rsid w:val="00DC180F"/>
    <w:rsid w:val="00DC5F1E"/>
    <w:rsid w:val="00DC697B"/>
    <w:rsid w:val="00DC7058"/>
    <w:rsid w:val="00DC746C"/>
    <w:rsid w:val="00DC797B"/>
    <w:rsid w:val="00DD062A"/>
    <w:rsid w:val="00DD067F"/>
    <w:rsid w:val="00DD227A"/>
    <w:rsid w:val="00DD45A7"/>
    <w:rsid w:val="00DD50BA"/>
    <w:rsid w:val="00DD6134"/>
    <w:rsid w:val="00DD696C"/>
    <w:rsid w:val="00DD754A"/>
    <w:rsid w:val="00DD7904"/>
    <w:rsid w:val="00DE01CF"/>
    <w:rsid w:val="00DE10EE"/>
    <w:rsid w:val="00DE2E00"/>
    <w:rsid w:val="00DE3B74"/>
    <w:rsid w:val="00DE45B9"/>
    <w:rsid w:val="00DE4F90"/>
    <w:rsid w:val="00DE548F"/>
    <w:rsid w:val="00DE5FDA"/>
    <w:rsid w:val="00DE6117"/>
    <w:rsid w:val="00DE7163"/>
    <w:rsid w:val="00DE7717"/>
    <w:rsid w:val="00DE7AE2"/>
    <w:rsid w:val="00DF149F"/>
    <w:rsid w:val="00DF16BE"/>
    <w:rsid w:val="00DF2358"/>
    <w:rsid w:val="00DF5688"/>
    <w:rsid w:val="00DF58EB"/>
    <w:rsid w:val="00DF76E8"/>
    <w:rsid w:val="00E025D2"/>
    <w:rsid w:val="00E029E5"/>
    <w:rsid w:val="00E05554"/>
    <w:rsid w:val="00E05E3E"/>
    <w:rsid w:val="00E07099"/>
    <w:rsid w:val="00E07348"/>
    <w:rsid w:val="00E07B7A"/>
    <w:rsid w:val="00E117CB"/>
    <w:rsid w:val="00E12645"/>
    <w:rsid w:val="00E145A9"/>
    <w:rsid w:val="00E1467D"/>
    <w:rsid w:val="00E1532A"/>
    <w:rsid w:val="00E156B2"/>
    <w:rsid w:val="00E17B60"/>
    <w:rsid w:val="00E21221"/>
    <w:rsid w:val="00E25383"/>
    <w:rsid w:val="00E2667D"/>
    <w:rsid w:val="00E27B46"/>
    <w:rsid w:val="00E30B5D"/>
    <w:rsid w:val="00E313CA"/>
    <w:rsid w:val="00E31B05"/>
    <w:rsid w:val="00E34BDC"/>
    <w:rsid w:val="00E35A55"/>
    <w:rsid w:val="00E40E4C"/>
    <w:rsid w:val="00E40EEF"/>
    <w:rsid w:val="00E42061"/>
    <w:rsid w:val="00E439EE"/>
    <w:rsid w:val="00E45917"/>
    <w:rsid w:val="00E47106"/>
    <w:rsid w:val="00E47DA0"/>
    <w:rsid w:val="00E47F0F"/>
    <w:rsid w:val="00E5094E"/>
    <w:rsid w:val="00E50AA9"/>
    <w:rsid w:val="00E51881"/>
    <w:rsid w:val="00E52707"/>
    <w:rsid w:val="00E53DC3"/>
    <w:rsid w:val="00E544A6"/>
    <w:rsid w:val="00E5593A"/>
    <w:rsid w:val="00E55FCD"/>
    <w:rsid w:val="00E56614"/>
    <w:rsid w:val="00E5693A"/>
    <w:rsid w:val="00E577B4"/>
    <w:rsid w:val="00E61E05"/>
    <w:rsid w:val="00E621AE"/>
    <w:rsid w:val="00E63236"/>
    <w:rsid w:val="00E6614C"/>
    <w:rsid w:val="00E66BC4"/>
    <w:rsid w:val="00E670FB"/>
    <w:rsid w:val="00E67C79"/>
    <w:rsid w:val="00E70BE8"/>
    <w:rsid w:val="00E73BFF"/>
    <w:rsid w:val="00E73C1B"/>
    <w:rsid w:val="00E74575"/>
    <w:rsid w:val="00E75A0A"/>
    <w:rsid w:val="00E75A39"/>
    <w:rsid w:val="00E769B0"/>
    <w:rsid w:val="00E77902"/>
    <w:rsid w:val="00E82668"/>
    <w:rsid w:val="00E83115"/>
    <w:rsid w:val="00E831B5"/>
    <w:rsid w:val="00E86B38"/>
    <w:rsid w:val="00E871A5"/>
    <w:rsid w:val="00E90AD6"/>
    <w:rsid w:val="00E92D49"/>
    <w:rsid w:val="00E94E58"/>
    <w:rsid w:val="00E95E68"/>
    <w:rsid w:val="00E97611"/>
    <w:rsid w:val="00EA0389"/>
    <w:rsid w:val="00EA1B2E"/>
    <w:rsid w:val="00EA2871"/>
    <w:rsid w:val="00EA3335"/>
    <w:rsid w:val="00EA38BA"/>
    <w:rsid w:val="00EA46E1"/>
    <w:rsid w:val="00EA715D"/>
    <w:rsid w:val="00EA7577"/>
    <w:rsid w:val="00EB1A2C"/>
    <w:rsid w:val="00EB1B02"/>
    <w:rsid w:val="00EB1D18"/>
    <w:rsid w:val="00EB1E26"/>
    <w:rsid w:val="00EB3D8A"/>
    <w:rsid w:val="00EB5CFA"/>
    <w:rsid w:val="00EB63F8"/>
    <w:rsid w:val="00EB6AE4"/>
    <w:rsid w:val="00EB6D05"/>
    <w:rsid w:val="00EC0ECA"/>
    <w:rsid w:val="00EC361C"/>
    <w:rsid w:val="00EC625A"/>
    <w:rsid w:val="00ED03A5"/>
    <w:rsid w:val="00ED523E"/>
    <w:rsid w:val="00ED7105"/>
    <w:rsid w:val="00ED7B58"/>
    <w:rsid w:val="00ED7C1B"/>
    <w:rsid w:val="00EE04E0"/>
    <w:rsid w:val="00EE1D77"/>
    <w:rsid w:val="00EE2244"/>
    <w:rsid w:val="00EE22AD"/>
    <w:rsid w:val="00EE3243"/>
    <w:rsid w:val="00EE4B3A"/>
    <w:rsid w:val="00EE4F3E"/>
    <w:rsid w:val="00EE6D72"/>
    <w:rsid w:val="00EF0113"/>
    <w:rsid w:val="00EF1B76"/>
    <w:rsid w:val="00EF20AF"/>
    <w:rsid w:val="00EF29BD"/>
    <w:rsid w:val="00EF2DC6"/>
    <w:rsid w:val="00EF3354"/>
    <w:rsid w:val="00EF3475"/>
    <w:rsid w:val="00EF64A1"/>
    <w:rsid w:val="00EF66AD"/>
    <w:rsid w:val="00EF78DB"/>
    <w:rsid w:val="00F008DC"/>
    <w:rsid w:val="00F02AA6"/>
    <w:rsid w:val="00F02AC4"/>
    <w:rsid w:val="00F02E75"/>
    <w:rsid w:val="00F05323"/>
    <w:rsid w:val="00F06622"/>
    <w:rsid w:val="00F07B9E"/>
    <w:rsid w:val="00F1030E"/>
    <w:rsid w:val="00F10646"/>
    <w:rsid w:val="00F11015"/>
    <w:rsid w:val="00F13785"/>
    <w:rsid w:val="00F13916"/>
    <w:rsid w:val="00F13B1D"/>
    <w:rsid w:val="00F14559"/>
    <w:rsid w:val="00F15BAF"/>
    <w:rsid w:val="00F16BC7"/>
    <w:rsid w:val="00F20650"/>
    <w:rsid w:val="00F210FD"/>
    <w:rsid w:val="00F22B09"/>
    <w:rsid w:val="00F23CDF"/>
    <w:rsid w:val="00F25C98"/>
    <w:rsid w:val="00F26C29"/>
    <w:rsid w:val="00F27339"/>
    <w:rsid w:val="00F305FD"/>
    <w:rsid w:val="00F32A3D"/>
    <w:rsid w:val="00F34E6F"/>
    <w:rsid w:val="00F3693F"/>
    <w:rsid w:val="00F36F28"/>
    <w:rsid w:val="00F403B1"/>
    <w:rsid w:val="00F43C34"/>
    <w:rsid w:val="00F4453E"/>
    <w:rsid w:val="00F44794"/>
    <w:rsid w:val="00F447AE"/>
    <w:rsid w:val="00F47F85"/>
    <w:rsid w:val="00F50631"/>
    <w:rsid w:val="00F5277D"/>
    <w:rsid w:val="00F52944"/>
    <w:rsid w:val="00F52A6D"/>
    <w:rsid w:val="00F52F0B"/>
    <w:rsid w:val="00F53C73"/>
    <w:rsid w:val="00F56370"/>
    <w:rsid w:val="00F57354"/>
    <w:rsid w:val="00F57D1A"/>
    <w:rsid w:val="00F644B6"/>
    <w:rsid w:val="00F64E3D"/>
    <w:rsid w:val="00F65CB5"/>
    <w:rsid w:val="00F70621"/>
    <w:rsid w:val="00F7073C"/>
    <w:rsid w:val="00F7287F"/>
    <w:rsid w:val="00F74190"/>
    <w:rsid w:val="00F75C13"/>
    <w:rsid w:val="00F77124"/>
    <w:rsid w:val="00F7728A"/>
    <w:rsid w:val="00F77EB1"/>
    <w:rsid w:val="00F81D87"/>
    <w:rsid w:val="00F83750"/>
    <w:rsid w:val="00F83F94"/>
    <w:rsid w:val="00F84FDD"/>
    <w:rsid w:val="00F85194"/>
    <w:rsid w:val="00F8537C"/>
    <w:rsid w:val="00F8704A"/>
    <w:rsid w:val="00F906D5"/>
    <w:rsid w:val="00F91106"/>
    <w:rsid w:val="00F9163B"/>
    <w:rsid w:val="00F91EA6"/>
    <w:rsid w:val="00F92320"/>
    <w:rsid w:val="00F9293E"/>
    <w:rsid w:val="00F92ACA"/>
    <w:rsid w:val="00F9342C"/>
    <w:rsid w:val="00F93B66"/>
    <w:rsid w:val="00F93DE0"/>
    <w:rsid w:val="00F93F04"/>
    <w:rsid w:val="00F94E41"/>
    <w:rsid w:val="00F961A3"/>
    <w:rsid w:val="00F96F70"/>
    <w:rsid w:val="00FA02E1"/>
    <w:rsid w:val="00FA0A02"/>
    <w:rsid w:val="00FA0E2E"/>
    <w:rsid w:val="00FA1591"/>
    <w:rsid w:val="00FA28BB"/>
    <w:rsid w:val="00FA41B8"/>
    <w:rsid w:val="00FA53A8"/>
    <w:rsid w:val="00FB0759"/>
    <w:rsid w:val="00FB1460"/>
    <w:rsid w:val="00FB2357"/>
    <w:rsid w:val="00FB23C2"/>
    <w:rsid w:val="00FB2F30"/>
    <w:rsid w:val="00FB3A68"/>
    <w:rsid w:val="00FB482A"/>
    <w:rsid w:val="00FB7FB5"/>
    <w:rsid w:val="00FC0C98"/>
    <w:rsid w:val="00FC3B4A"/>
    <w:rsid w:val="00FC3B53"/>
    <w:rsid w:val="00FC43E3"/>
    <w:rsid w:val="00FC44E0"/>
    <w:rsid w:val="00FC52C2"/>
    <w:rsid w:val="00FC553E"/>
    <w:rsid w:val="00FC752E"/>
    <w:rsid w:val="00FD0E43"/>
    <w:rsid w:val="00FD1358"/>
    <w:rsid w:val="00FD1C87"/>
    <w:rsid w:val="00FD22AF"/>
    <w:rsid w:val="00FD31AF"/>
    <w:rsid w:val="00FD336D"/>
    <w:rsid w:val="00FD43BD"/>
    <w:rsid w:val="00FD5636"/>
    <w:rsid w:val="00FD7AE7"/>
    <w:rsid w:val="00FE0BCE"/>
    <w:rsid w:val="00FE0BE8"/>
    <w:rsid w:val="00FE1A5C"/>
    <w:rsid w:val="00FE2B27"/>
    <w:rsid w:val="00FE301A"/>
    <w:rsid w:val="00FE60AC"/>
    <w:rsid w:val="00FE61BB"/>
    <w:rsid w:val="00FF0244"/>
    <w:rsid w:val="00FF0765"/>
    <w:rsid w:val="00FF09A0"/>
    <w:rsid w:val="00FF0D65"/>
    <w:rsid w:val="00FF47A2"/>
    <w:rsid w:val="00FF4ECC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E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490"/>
  </w:style>
  <w:style w:type="paragraph" w:styleId="Heading1">
    <w:name w:val="heading 1"/>
    <w:basedOn w:val="Normal"/>
    <w:next w:val="Normal"/>
    <w:link w:val="Heading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aliases w:val="Con sangría"/>
    <w:basedOn w:val="BODY"/>
    <w:next w:val="Normal"/>
    <w:link w:val="Heading6Char"/>
    <w:qFormat/>
    <w:rsid w:val="003C63B5"/>
    <w:pPr>
      <w:ind w:firstLine="360"/>
      <w:outlineLvl w:val="5"/>
    </w:pPr>
    <w:rPr>
      <w:lang w:val="es-MX"/>
    </w:rPr>
  </w:style>
  <w:style w:type="paragraph" w:styleId="Heading7">
    <w:name w:val="heading 7"/>
    <w:basedOn w:val="Caption"/>
    <w:next w:val="Normal"/>
    <w:link w:val="Heading7Char"/>
    <w:uiPriority w:val="9"/>
    <w:unhideWhenUsed/>
    <w:qFormat/>
    <w:rsid w:val="00216043"/>
    <w:pPr>
      <w:outlineLvl w:val="6"/>
    </w:pPr>
    <w:rPr>
      <w:rFonts w:ascii="Arial" w:hAnsi="Arial" w:cs="Arial"/>
      <w:color w:val="auto"/>
      <w:sz w:val="22"/>
      <w:szCs w:val="22"/>
      <w:lang w:val="es-MX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Con sangría Char"/>
    <w:basedOn w:val="DefaultParagraphFont"/>
    <w:link w:val="Heading6"/>
    <w:rsid w:val="003C63B5"/>
    <w:rPr>
      <w:rFonts w:ascii="Arial" w:hAnsi="Arial" w:cs="Arial"/>
      <w:sz w:val="24"/>
      <w:szCs w:val="24"/>
      <w:shd w:val="clear" w:color="auto" w:fill="FFFFFF"/>
      <w:lang w:val="es-MX" w:eastAsia="es-MX"/>
    </w:rPr>
  </w:style>
  <w:style w:type="character" w:customStyle="1" w:styleId="Heading7Char">
    <w:name w:val="Heading 7 Char"/>
    <w:basedOn w:val="DefaultParagraphFont"/>
    <w:link w:val="Heading7"/>
    <w:uiPriority w:val="9"/>
    <w:rsid w:val="00216043"/>
    <w:rPr>
      <w:rFonts w:ascii="Arial" w:hAnsi="Arial" w:cs="Arial"/>
      <w:i/>
      <w:iCs/>
      <w:sz w:val="22"/>
      <w:szCs w:val="22"/>
      <w:lang w:val="es-MX"/>
    </w:rPr>
  </w:style>
  <w:style w:type="character" w:customStyle="1" w:styleId="Heading8Char">
    <w:name w:val="Heading 8 Char"/>
    <w:basedOn w:val="DefaultParagraphFont"/>
    <w:link w:val="Heading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73"/>
  </w:style>
  <w:style w:type="paragraph" w:styleId="Footer">
    <w:name w:val="footer"/>
    <w:basedOn w:val="Normal"/>
    <w:link w:val="FooterChar"/>
    <w:uiPriority w:val="99"/>
    <w:unhideWhenUsed/>
    <w:rsid w:val="00BC6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73"/>
  </w:style>
  <w:style w:type="character" w:styleId="Hyperlink">
    <w:name w:val="Hyperlink"/>
    <w:basedOn w:val="DefaultParagraphFont"/>
    <w:uiPriority w:val="99"/>
    <w:unhideWhenUsed/>
    <w:rsid w:val="00327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6C1"/>
    <w:rPr>
      <w:color w:val="800080" w:themeColor="followedHyperlink"/>
      <w:u w:val="single"/>
    </w:rPr>
  </w:style>
  <w:style w:type="paragraph" w:customStyle="1" w:styleId="TITULO">
    <w:name w:val="TITULO"/>
    <w:basedOn w:val="Normal"/>
    <w:next w:val="Normal"/>
    <w:link w:val="TITULOChar"/>
    <w:qFormat/>
    <w:rsid w:val="00216043"/>
    <w:pPr>
      <w:shd w:val="clear" w:color="auto" w:fill="FFFFFF"/>
      <w:spacing w:before="240" w:after="160" w:line="160" w:lineRule="atLeast"/>
    </w:pPr>
    <w:rPr>
      <w:rFonts w:ascii="Arial" w:hAnsi="Arial" w:cs="Arial"/>
      <w:b/>
      <w:sz w:val="24"/>
      <w:szCs w:val="24"/>
      <w:lang w:eastAsia="es-MX"/>
    </w:rPr>
  </w:style>
  <w:style w:type="paragraph" w:customStyle="1" w:styleId="BODY">
    <w:name w:val="BODY"/>
    <w:basedOn w:val="Normal"/>
    <w:link w:val="BODYChar"/>
    <w:qFormat/>
    <w:rsid w:val="00216043"/>
    <w:pPr>
      <w:shd w:val="clear" w:color="auto" w:fill="FFFFFF"/>
      <w:spacing w:line="315" w:lineRule="atLeast"/>
    </w:pPr>
    <w:rPr>
      <w:rFonts w:ascii="Arial" w:hAnsi="Arial" w:cs="Arial"/>
      <w:sz w:val="24"/>
      <w:szCs w:val="24"/>
      <w:lang w:eastAsia="es-MX"/>
    </w:rPr>
  </w:style>
  <w:style w:type="character" w:customStyle="1" w:styleId="TITULOChar">
    <w:name w:val="TITULO Char"/>
    <w:basedOn w:val="DefaultParagraphFont"/>
    <w:link w:val="TITULO"/>
    <w:rsid w:val="00216043"/>
    <w:rPr>
      <w:rFonts w:ascii="Arial" w:hAnsi="Arial" w:cs="Arial"/>
      <w:b/>
      <w:sz w:val="24"/>
      <w:szCs w:val="24"/>
      <w:shd w:val="clear" w:color="auto" w:fill="FFFFFF"/>
      <w:lang w:eastAsia="es-MX"/>
    </w:rPr>
  </w:style>
  <w:style w:type="character" w:customStyle="1" w:styleId="BODYChar">
    <w:name w:val="BODY Char"/>
    <w:basedOn w:val="DefaultParagraphFont"/>
    <w:link w:val="BODY"/>
    <w:rsid w:val="00216043"/>
    <w:rPr>
      <w:rFonts w:ascii="Arial" w:hAnsi="Arial" w:cs="Arial"/>
      <w:sz w:val="24"/>
      <w:szCs w:val="24"/>
      <w:shd w:val="clear" w:color="auto" w:fill="FFFFFF"/>
      <w:lang w:eastAsia="es-MX"/>
    </w:rPr>
  </w:style>
  <w:style w:type="paragraph" w:styleId="ListParagraph">
    <w:name w:val="List Paragraph"/>
    <w:basedOn w:val="Normal"/>
    <w:uiPriority w:val="34"/>
    <w:qFormat/>
    <w:rsid w:val="009B54CC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4"/>
      <w:szCs w:val="22"/>
    </w:rPr>
  </w:style>
  <w:style w:type="paragraph" w:customStyle="1" w:styleId="Default">
    <w:name w:val="Default"/>
    <w:rsid w:val="00572B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MX"/>
    </w:rPr>
  </w:style>
  <w:style w:type="paragraph" w:customStyle="1" w:styleId="Normal2">
    <w:name w:val="Normal2"/>
    <w:basedOn w:val="Normal"/>
    <w:link w:val="Normal2Char"/>
    <w:rsid w:val="00B970EB"/>
    <w:pPr>
      <w:spacing w:after="200"/>
    </w:pPr>
    <w:rPr>
      <w:rFonts w:ascii="Cutive" w:eastAsiaTheme="minorHAnsi" w:hAnsi="Cutive" w:cstheme="minorBidi"/>
      <w:sz w:val="24"/>
      <w:szCs w:val="22"/>
    </w:rPr>
  </w:style>
  <w:style w:type="character" w:customStyle="1" w:styleId="Normal2Char">
    <w:name w:val="Normal2 Char"/>
    <w:basedOn w:val="DefaultParagraphFont"/>
    <w:link w:val="Normal2"/>
    <w:rsid w:val="00B970EB"/>
    <w:rPr>
      <w:rFonts w:ascii="Cutive" w:eastAsiaTheme="minorHAnsi" w:hAnsi="Cutive" w:cstheme="minorBidi"/>
      <w:sz w:val="24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DA0D5D"/>
    <w:pPr>
      <w:spacing w:before="100" w:beforeAutospacing="1" w:after="100" w:afterAutospacing="1"/>
    </w:pPr>
    <w:rPr>
      <w:rFonts w:eastAsiaTheme="minorHAnsi"/>
      <w:sz w:val="24"/>
      <w:szCs w:val="24"/>
      <w:lang w:val="es-MX" w:eastAsia="es-MX"/>
    </w:rPr>
  </w:style>
  <w:style w:type="character" w:styleId="Strong">
    <w:name w:val="Strong"/>
    <w:basedOn w:val="DefaultParagraphFont"/>
    <w:uiPriority w:val="22"/>
    <w:qFormat/>
    <w:rsid w:val="00856521"/>
    <w:rPr>
      <w:b/>
      <w:bCs/>
    </w:rPr>
  </w:style>
  <w:style w:type="character" w:customStyle="1" w:styleId="apple-converted-space">
    <w:name w:val="apple-converted-space"/>
    <w:basedOn w:val="DefaultParagraphFont"/>
    <w:rsid w:val="00F36F28"/>
  </w:style>
  <w:style w:type="character" w:customStyle="1" w:styleId="Georgia13Char">
    <w:name w:val="Georgia 13 Char"/>
    <w:basedOn w:val="DefaultParagraphFont"/>
    <w:link w:val="Georgia13"/>
    <w:locked/>
    <w:rsid w:val="005852BD"/>
    <w:rPr>
      <w:rFonts w:ascii="Georgia" w:hAnsi="Georgia" w:cs="Arial"/>
      <w:color w:val="333333"/>
      <w:sz w:val="26"/>
      <w:szCs w:val="26"/>
      <w:shd w:val="clear" w:color="auto" w:fill="FFFFFF"/>
      <w:lang w:val="es-MX"/>
    </w:rPr>
  </w:style>
  <w:style w:type="paragraph" w:customStyle="1" w:styleId="Georgia13">
    <w:name w:val="Georgia 13"/>
    <w:basedOn w:val="Normal"/>
    <w:link w:val="Georgia13Char"/>
    <w:rsid w:val="005852BD"/>
    <w:pPr>
      <w:shd w:val="clear" w:color="auto" w:fill="FFFFFF"/>
      <w:spacing w:line="315" w:lineRule="atLeast"/>
    </w:pPr>
    <w:rPr>
      <w:rFonts w:ascii="Georgia" w:hAnsi="Georgia" w:cs="Arial"/>
      <w:color w:val="333333"/>
      <w:sz w:val="26"/>
      <w:szCs w:val="26"/>
      <w:lang w:val="es-MX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D398B"/>
    <w:rPr>
      <w:rFonts w:eastAsiaTheme="minorHAnsi"/>
      <w:sz w:val="24"/>
      <w:szCs w:val="24"/>
      <w:lang w:val="es-MX" w:eastAsia="es-MX"/>
    </w:rPr>
  </w:style>
  <w:style w:type="character" w:customStyle="1" w:styleId="CENTURY14Char">
    <w:name w:val="CENTURY 14 Char"/>
    <w:basedOn w:val="NormalWebChar"/>
    <w:link w:val="CENTURY14"/>
    <w:locked/>
    <w:rsid w:val="008D398B"/>
    <w:rPr>
      <w:rFonts w:ascii="Century Gothic" w:eastAsiaTheme="minorHAnsi" w:hAnsi="Century Gothic" w:cs="Arial"/>
      <w:color w:val="333333"/>
      <w:sz w:val="28"/>
      <w:szCs w:val="28"/>
      <w:lang w:val="es-MX" w:eastAsia="es-MX"/>
    </w:rPr>
  </w:style>
  <w:style w:type="paragraph" w:customStyle="1" w:styleId="CENTURY14">
    <w:name w:val="CENTURY 14"/>
    <w:basedOn w:val="NormalWeb"/>
    <w:link w:val="CENTURY14Char"/>
    <w:rsid w:val="008D398B"/>
    <w:pPr>
      <w:spacing w:before="0" w:beforeAutospacing="0" w:after="0" w:afterAutospacing="0" w:line="315" w:lineRule="atLeast"/>
    </w:pPr>
    <w:rPr>
      <w:rFonts w:ascii="Century Gothic" w:hAnsi="Century Gothic" w:cs="Arial"/>
      <w:color w:val="333333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4449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33A2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75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2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39A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ianzadejubilados.org" TargetMode="Externa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hyperlink" Target="https://u1584542.ct.sendgrid.net/ss/c/P8Elou2Rvc0qoMPEUZrMXRUpn7hsKuA_8I_gKfBXiuiwJvYuVs9U9NR_xX9WAQWUqqTgLh-ZfnkBor5km5mzYde6BWPIfgP6_2AseWd9ZT5z4AJATDvXq8SLBkkLgBbCfK26OlXS63RjF5HzU9ffN4QGJo3MHLNW28T4ia2VW3yqb-qBrdWnGrDXu9QW3lyzBneokZtxSmqT2QOMG78_oepJVNSc46Mpp4P8jFTXuxi6PNx-qzgSjAAmNjHuWpMliLo6sV8A228-tX3wpUBiHtVjVLgfRu3D-A1qDSy2uzNdFOmZT9-C4e6rdZJn-pHM-NnPPpcL5OalwF1X_7bGislNnTMLo0oD8Wo3po1k90UhDrcsP09WEXweNfzmcFqS2TREkVXUbZU7tHzpIF1FijaJniKb6Mb7M1z3wl7zQLY/3hq/4_lY-RNdSKmnuI2Q-GatfQ/h5/WgH7puLQ0UH8Jtp7BKmBrsA9QSOx9mqBg8w7rXew8Y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tiredamericans.org/" TargetMode="External"/><Relationship Id="rId17" Type="http://schemas.openxmlformats.org/officeDocument/2006/relationships/hyperlink" Target="https://u1584542.ct.sendgrid.net/ss/c/atcYNHk4Eh2YdGnwBh-YDCa77cl0PSDG3H5DRHo4OWvibPLhr2uiYjnRGGKg6y2apIH5d28zy8m0d7OA-7Spr9lYh6RfPj6xs2iPIyujRFpUMxJOUb1SGG1o7tS-c7tuIAv1dvgZQK2mTSVxYXYp9UtqDKUD8mKwN0Nt3d5vxAVGN5R8zK_epKdSCJDDVUM-bWIuexVqct6OBasNv1rwoH7p6seE31ElXzPR_2dKlWNvBMFPiCIPf3CzNhhPFnEgwwSCiydlrWErw4x5V_1D6Hx57JR3m_s4nqVWY-vUOTHQB6hnqWLnF6p5fsMmKxhBRWM2EeaONL2qvE_CTDm96JjXtrAy6P52XeE1GkiaZMadjexR7o1-utmepfiVA6zwa2Pn2kGbNI5wpi6g70AelAbL4J6BePGX3aowWRNUIGk/3hq/4_lY-RNdSKmnuI2Q-GatfQ/h2/BKUPnOZBjTjX4SK0_m3EiHd1h1u79gqoFLzu-tEdfi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1584542.ct.sendgrid.net/ss/c/atcYNHk4Eh2YdGnwBh-YDGPUvYW_8eDkM-jxNYnj4argSr1Pm5DkHyFHVFpavoDWPWkF1XPQw6lzlgWvouZZlWLdtYLARlJhaa2xSIEj2Ix2b5MoX-IgkuaAm3BxaIXB6he8uqVLfJvuzGDQYzSLnXhNonr0FaryhO8cotNuuMAKimuf04De8ycG0n-n3g_-_YQiWsiG5i-QI_Z3WFSgANFWCVocXA8peQEBPknboqeZX8TX1Jz9PfATmRtpqSBo55ZPeS64gh8DXKfFxTaKsRkeA_caCp2mzHyYSoSOG9qcCW12tRlgDPRCCj1tkjgRokXJL9QSG7zorIGF-fsm7G_ZKsIlDZkD2vxlD24IU_G-HxxKDR2-GCLNK331YXuMGLqN41MhO4nFUoIqr9gOSw/3hq/4_lY-RNdSKmnuI2Q-GatfQ/h1/a-w2QZJYijL_jXpCnKvZJaCM2hFp0lSyBacxnkQPT6c" TargetMode="External"/><Relationship Id="rId20" Type="http://schemas.openxmlformats.org/officeDocument/2006/relationships/hyperlink" Target="https://u1584542.ct.sendgrid.net/ss/c/atcYNHk4Eh2YdGnwBh-YDFPyLTR456ZNI0VDP4q8bkiJWXgHO-6ZVRj5r4SKbwtWqBb49rn5DMDDn9AV5yu2aS6VBhVCceQ-AhIfrHAOdTlPHg4fsAcgBcRCBQr9g1NdR6ZJ9ALFpbtMDp83SDSyBEfEpJrynnaTkCbQL1BRlxp4lfbNQxKtrx63NuIcmWz6Lg7Hlf39WhV52DiwZWnqHGq2hwEyfcDwsL1fNYPNrT1c7pVUdw544NOR2LfD4dOosVKYiIicwcs080olGQfE4tsy8QCOGAXg06wGoXbz5Et1Pdpayg6BoIqdvRUiR48bSVIbsFFiYkrTh70NtEpDD_1d7e1bmJGKoBD9RN4MYG4gfmFGTgxetMhCHXpsWIxYK2AyIPQRTh5O1r4aa4pWpcIZlWbmxItdAxRef36tc4c/3hq/4_lY-RNdSKmnuI2Q-GatfQ/h4/cxivLTFxdwySNHVDn2gKGYUvd5-9jYwQJKPZEy9KI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tiredamericans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u1584542.ct.sendgrid.net/ss/c/atcYNHk4Eh2YdGnwBh-YDDUV27dB1SLFWpo-Uwox6EMS-133YkXvE9Q-PBVY-QYMiNY5pcyaF29caS5ax5h8rW25hxAKaWGrS7MTmKYF4Lxzui_7RUC4ibOEMXi5uL5fGMUKDlDJIW5Nf6rYNfa1qgt2v7accSi4sXoS7obMsGelkjgA7lKfTwpRG1f2LWnpy-qirU_Xm4ikHVF8_3UW3HSL8Sr53tgYjiIPPGlG9luYboFxpm8t5xNoYDhnycIJp55ChTf600PS-783hMFBIAjE-TTkdiW2hgzdtwg3PasdEk1-0B0EQ2IfinG2X2Gc_vDT5iVVAqZpnZ_YeBMK3MWKYCO8q8zX2RE6zPJ2ZfJ44oWWFOwzjuhM_DS3f3LQ4ncy9ccLCKRfMzDgogusgJCd7Fc0iafgDxS9EVytp53FDqrgJdfWK9ekQSB7Hl5h3D4uxKliqxolTnngumcHsw/3hq/4_lY-RNdSKmnuI2Q-GatfQ/h3/LxWKDITPNhBxF7pjKHkUMbG0xsBv_jFCIx-1x8DVaT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tiredamericans.org/" TargetMode="External"/><Relationship Id="rId1" Type="http://schemas.openxmlformats.org/officeDocument/2006/relationships/hyperlink" Target="http://www.retiredameric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91A0C-B4E1-4EC9-89A0-3C209AD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2021-12-12T18:07:00Z</dcterms:created>
  <dcterms:modified xsi:type="dcterms:W3CDTF">2021-12-13T19:30:00Z</dcterms:modified>
</cp:coreProperties>
</file>